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06E6" w:rsidRPr="009D7233" w:rsidRDefault="006006E6" w:rsidP="006006E6">
      <w:pPr>
        <w:jc w:val="center"/>
        <w:rPr>
          <w:rFonts w:ascii="Arial" w:hAnsi="Arial" w:cs="Arial"/>
          <w:sz w:val="36"/>
          <w:szCs w:val="36"/>
        </w:rPr>
      </w:pPr>
    </w:p>
    <w:p w:rsidR="006006E6" w:rsidRPr="009D7233" w:rsidRDefault="006006E6" w:rsidP="006006E6">
      <w:pPr>
        <w:jc w:val="center"/>
        <w:rPr>
          <w:rFonts w:ascii="Arial" w:hAnsi="Arial" w:cs="Arial"/>
          <w:sz w:val="36"/>
          <w:szCs w:val="36"/>
        </w:rPr>
      </w:pPr>
    </w:p>
    <w:p w:rsidR="009D7233" w:rsidRPr="009D7233" w:rsidRDefault="00362DBA" w:rsidP="00275110">
      <w:pPr>
        <w:jc w:val="center"/>
        <w:rPr>
          <w:rFonts w:ascii="Arial" w:hAnsi="Arial" w:cs="Arial"/>
          <w:sz w:val="28"/>
          <w:szCs w:val="28"/>
        </w:rPr>
      </w:pPr>
      <w:r w:rsidRPr="009D7233">
        <w:rPr>
          <w:rFonts w:ascii="Arial" w:hAnsi="Arial" w:cs="Arial"/>
          <w:sz w:val="28"/>
          <w:szCs w:val="28"/>
        </w:rPr>
        <w:t>South Australian Friends and Equine Inc</w:t>
      </w:r>
      <w:r w:rsidR="009D7233" w:rsidRPr="009D7233">
        <w:rPr>
          <w:rFonts w:ascii="Arial" w:hAnsi="Arial" w:cs="Arial"/>
          <w:sz w:val="28"/>
          <w:szCs w:val="28"/>
        </w:rPr>
        <w:t xml:space="preserve"> </w:t>
      </w:r>
    </w:p>
    <w:p w:rsidR="009D7233" w:rsidRPr="009D7233" w:rsidRDefault="009D7233" w:rsidP="00275110">
      <w:pPr>
        <w:jc w:val="center"/>
        <w:rPr>
          <w:rFonts w:ascii="Arial" w:hAnsi="Arial" w:cs="Arial"/>
          <w:b/>
          <w:sz w:val="28"/>
          <w:szCs w:val="28"/>
        </w:rPr>
      </w:pPr>
      <w:r w:rsidRPr="009D7233">
        <w:rPr>
          <w:rFonts w:ascii="Arial" w:hAnsi="Arial" w:cs="Arial"/>
          <w:sz w:val="28"/>
          <w:szCs w:val="28"/>
        </w:rPr>
        <w:t>(</w:t>
      </w:r>
      <w:r w:rsidRPr="009D7233">
        <w:rPr>
          <w:rFonts w:ascii="Arial" w:hAnsi="Arial" w:cs="Arial"/>
          <w:sz w:val="28"/>
          <w:szCs w:val="28"/>
        </w:rPr>
        <w:t>Hereafter referred to as SAFE</w:t>
      </w:r>
      <w:r w:rsidRPr="009D7233">
        <w:rPr>
          <w:rFonts w:ascii="Arial" w:hAnsi="Arial" w:cs="Arial"/>
          <w:sz w:val="28"/>
          <w:szCs w:val="28"/>
        </w:rPr>
        <w:t>)</w:t>
      </w:r>
      <w:r w:rsidR="008F0C7C" w:rsidRPr="009D7233">
        <w:rPr>
          <w:rFonts w:ascii="Arial" w:hAnsi="Arial" w:cs="Arial"/>
          <w:b/>
          <w:sz w:val="28"/>
          <w:szCs w:val="28"/>
        </w:rPr>
        <w:t xml:space="preserve"> </w:t>
      </w:r>
    </w:p>
    <w:p w:rsidR="008F0C7C" w:rsidRPr="009D7233" w:rsidRDefault="00275110" w:rsidP="00275110">
      <w:pPr>
        <w:jc w:val="center"/>
        <w:rPr>
          <w:rFonts w:ascii="Arial" w:hAnsi="Arial" w:cs="Arial"/>
          <w:b/>
          <w:sz w:val="28"/>
          <w:szCs w:val="28"/>
        </w:rPr>
      </w:pPr>
      <w:r w:rsidRPr="009D7233">
        <w:rPr>
          <w:rFonts w:ascii="Arial" w:hAnsi="Arial" w:cs="Arial"/>
          <w:b/>
          <w:sz w:val="28"/>
          <w:szCs w:val="28"/>
        </w:rPr>
        <w:t>Child Safe Policy</w:t>
      </w:r>
      <w:r w:rsidR="00362DBA" w:rsidRPr="009D7233">
        <w:rPr>
          <w:rFonts w:ascii="Arial" w:hAnsi="Arial" w:cs="Arial"/>
          <w:b/>
          <w:sz w:val="28"/>
          <w:szCs w:val="28"/>
        </w:rPr>
        <w:br/>
      </w:r>
    </w:p>
    <w:p w:rsidR="008F0C7C" w:rsidRPr="009D7233" w:rsidRDefault="008F0C7C">
      <w:pPr>
        <w:rPr>
          <w:rFonts w:cs="Arial"/>
          <w:b/>
        </w:rPr>
      </w:pPr>
    </w:p>
    <w:p w:rsidR="008F0C7C" w:rsidRPr="009D7233" w:rsidRDefault="008F0C7C"/>
    <w:p w:rsidR="00E476C1" w:rsidRPr="009D7233" w:rsidRDefault="00275110">
      <w:pPr>
        <w:pStyle w:val="TOC1"/>
        <w:rPr>
          <w:noProof/>
        </w:rPr>
      </w:pPr>
      <w:r w:rsidRPr="009D7233">
        <w:fldChar w:fldCharType="begin"/>
      </w:r>
      <w:r w:rsidRPr="009D7233">
        <w:instrText xml:space="preserve"> TOC \o "1-3" \h \z \u </w:instrText>
      </w:r>
      <w:r w:rsidRPr="009D7233">
        <w:fldChar w:fldCharType="separate"/>
      </w:r>
      <w:hyperlink w:anchor="_Toc272411561" w:history="1">
        <w:r w:rsidR="00E476C1" w:rsidRPr="009D7233">
          <w:rPr>
            <w:rStyle w:val="Hyperlink"/>
            <w:rFonts w:ascii="Arial" w:hAnsi="Arial" w:cs="Arial"/>
            <w:b/>
            <w:noProof/>
            <w:color w:val="auto"/>
          </w:rPr>
          <w:t>1.</w:t>
        </w:r>
        <w:r w:rsidR="00E476C1" w:rsidRPr="009D7233">
          <w:rPr>
            <w:noProof/>
          </w:rPr>
          <w:tab/>
        </w:r>
        <w:r w:rsidR="00E476C1" w:rsidRPr="009D7233">
          <w:rPr>
            <w:rStyle w:val="Hyperlink"/>
            <w:rFonts w:ascii="Arial" w:hAnsi="Arial" w:cs="Arial"/>
            <w:b/>
            <w:noProof/>
            <w:color w:val="auto"/>
          </w:rPr>
          <w:t>Purpose</w:t>
        </w:r>
        <w:r w:rsidR="00E476C1" w:rsidRPr="009D7233">
          <w:rPr>
            <w:noProof/>
            <w:webHidden/>
          </w:rPr>
          <w:tab/>
        </w:r>
        <w:r w:rsidR="00E476C1" w:rsidRPr="009D7233">
          <w:rPr>
            <w:noProof/>
            <w:webHidden/>
          </w:rPr>
          <w:fldChar w:fldCharType="begin"/>
        </w:r>
        <w:r w:rsidR="00E476C1" w:rsidRPr="009D7233">
          <w:rPr>
            <w:noProof/>
            <w:webHidden/>
          </w:rPr>
          <w:instrText xml:space="preserve"> PAGEREF _Toc272411561 \h </w:instrText>
        </w:r>
        <w:r w:rsidR="00E476C1" w:rsidRPr="009D7233">
          <w:rPr>
            <w:noProof/>
            <w:webHidden/>
          </w:rPr>
        </w:r>
        <w:r w:rsidR="00E476C1" w:rsidRPr="009D7233">
          <w:rPr>
            <w:noProof/>
            <w:webHidden/>
          </w:rPr>
          <w:fldChar w:fldCharType="separate"/>
        </w:r>
        <w:r w:rsidR="002727BA" w:rsidRPr="009D7233">
          <w:rPr>
            <w:noProof/>
            <w:webHidden/>
          </w:rPr>
          <w:t>3</w:t>
        </w:r>
        <w:r w:rsidR="00E476C1" w:rsidRPr="009D7233">
          <w:rPr>
            <w:noProof/>
            <w:webHidden/>
          </w:rPr>
          <w:fldChar w:fldCharType="end"/>
        </w:r>
      </w:hyperlink>
    </w:p>
    <w:p w:rsidR="00E476C1" w:rsidRPr="009D7233" w:rsidRDefault="009D7233">
      <w:pPr>
        <w:pStyle w:val="TOC1"/>
        <w:rPr>
          <w:noProof/>
        </w:rPr>
      </w:pPr>
      <w:hyperlink w:anchor="_Toc272411562" w:history="1">
        <w:r w:rsidR="00E476C1" w:rsidRPr="009D7233">
          <w:rPr>
            <w:rStyle w:val="Hyperlink"/>
            <w:rFonts w:ascii="Arial" w:hAnsi="Arial" w:cs="Arial"/>
            <w:b/>
            <w:noProof/>
            <w:color w:val="auto"/>
          </w:rPr>
          <w:t>2.</w:t>
        </w:r>
        <w:r w:rsidR="00E476C1" w:rsidRPr="009D7233">
          <w:rPr>
            <w:noProof/>
          </w:rPr>
          <w:tab/>
        </w:r>
        <w:r w:rsidR="00E476C1" w:rsidRPr="009D7233">
          <w:rPr>
            <w:rStyle w:val="Hyperlink"/>
            <w:rFonts w:ascii="Arial" w:hAnsi="Arial" w:cs="Arial"/>
            <w:b/>
            <w:noProof/>
            <w:color w:val="auto"/>
          </w:rPr>
          <w:t>Context</w:t>
        </w:r>
        <w:r w:rsidR="00E476C1" w:rsidRPr="009D7233">
          <w:rPr>
            <w:noProof/>
            <w:webHidden/>
          </w:rPr>
          <w:tab/>
        </w:r>
        <w:r w:rsidR="00E476C1" w:rsidRPr="009D7233">
          <w:rPr>
            <w:noProof/>
            <w:webHidden/>
          </w:rPr>
          <w:fldChar w:fldCharType="begin"/>
        </w:r>
        <w:r w:rsidR="00E476C1" w:rsidRPr="009D7233">
          <w:rPr>
            <w:noProof/>
            <w:webHidden/>
          </w:rPr>
          <w:instrText xml:space="preserve"> PAGEREF _Toc272411562 \h </w:instrText>
        </w:r>
        <w:r w:rsidR="00E476C1" w:rsidRPr="009D7233">
          <w:rPr>
            <w:noProof/>
            <w:webHidden/>
          </w:rPr>
        </w:r>
        <w:r w:rsidR="00E476C1" w:rsidRPr="009D7233">
          <w:rPr>
            <w:noProof/>
            <w:webHidden/>
          </w:rPr>
          <w:fldChar w:fldCharType="separate"/>
        </w:r>
        <w:r w:rsidR="002727BA" w:rsidRPr="009D7233">
          <w:rPr>
            <w:noProof/>
            <w:webHidden/>
          </w:rPr>
          <w:t>3</w:t>
        </w:r>
        <w:r w:rsidR="00E476C1" w:rsidRPr="009D7233">
          <w:rPr>
            <w:noProof/>
            <w:webHidden/>
          </w:rPr>
          <w:fldChar w:fldCharType="end"/>
        </w:r>
      </w:hyperlink>
    </w:p>
    <w:p w:rsidR="00E476C1" w:rsidRPr="009D7233" w:rsidRDefault="009D7233">
      <w:pPr>
        <w:pStyle w:val="TOC1"/>
        <w:rPr>
          <w:noProof/>
        </w:rPr>
      </w:pPr>
      <w:hyperlink w:anchor="_Toc272411563" w:history="1">
        <w:r w:rsidR="00E476C1" w:rsidRPr="009D7233">
          <w:rPr>
            <w:rStyle w:val="Hyperlink"/>
            <w:rFonts w:ascii="Arial" w:hAnsi="Arial" w:cs="Arial"/>
            <w:b/>
            <w:noProof/>
            <w:color w:val="auto"/>
          </w:rPr>
          <w:t>3.</w:t>
        </w:r>
        <w:r w:rsidR="00E476C1" w:rsidRPr="009D7233">
          <w:rPr>
            <w:noProof/>
          </w:rPr>
          <w:tab/>
        </w:r>
        <w:r w:rsidR="00E476C1" w:rsidRPr="009D7233">
          <w:rPr>
            <w:rStyle w:val="Hyperlink"/>
            <w:rFonts w:ascii="Arial" w:hAnsi="Arial" w:cs="Arial"/>
            <w:b/>
            <w:noProof/>
            <w:color w:val="auto"/>
          </w:rPr>
          <w:t>Scope</w:t>
        </w:r>
        <w:r w:rsidR="00E476C1" w:rsidRPr="009D7233">
          <w:rPr>
            <w:noProof/>
            <w:webHidden/>
          </w:rPr>
          <w:tab/>
        </w:r>
        <w:r w:rsidR="00E476C1" w:rsidRPr="009D7233">
          <w:rPr>
            <w:noProof/>
            <w:webHidden/>
          </w:rPr>
          <w:fldChar w:fldCharType="begin"/>
        </w:r>
        <w:r w:rsidR="00E476C1" w:rsidRPr="009D7233">
          <w:rPr>
            <w:noProof/>
            <w:webHidden/>
          </w:rPr>
          <w:instrText xml:space="preserve"> PAGEREF _Toc272411563 \h </w:instrText>
        </w:r>
        <w:r w:rsidR="00E476C1" w:rsidRPr="009D7233">
          <w:rPr>
            <w:noProof/>
            <w:webHidden/>
          </w:rPr>
        </w:r>
        <w:r w:rsidR="00E476C1" w:rsidRPr="009D7233">
          <w:rPr>
            <w:noProof/>
            <w:webHidden/>
          </w:rPr>
          <w:fldChar w:fldCharType="separate"/>
        </w:r>
        <w:r w:rsidR="002727BA" w:rsidRPr="009D7233">
          <w:rPr>
            <w:noProof/>
            <w:webHidden/>
          </w:rPr>
          <w:t>3</w:t>
        </w:r>
        <w:r w:rsidR="00E476C1" w:rsidRPr="009D7233">
          <w:rPr>
            <w:noProof/>
            <w:webHidden/>
          </w:rPr>
          <w:fldChar w:fldCharType="end"/>
        </w:r>
      </w:hyperlink>
    </w:p>
    <w:p w:rsidR="00E476C1" w:rsidRPr="009D7233" w:rsidRDefault="009D7233">
      <w:pPr>
        <w:pStyle w:val="TOC1"/>
        <w:rPr>
          <w:noProof/>
        </w:rPr>
      </w:pPr>
      <w:hyperlink w:anchor="_Toc272411564" w:history="1">
        <w:r w:rsidR="00E476C1" w:rsidRPr="009D7233">
          <w:rPr>
            <w:rStyle w:val="Hyperlink"/>
            <w:rFonts w:ascii="Arial" w:hAnsi="Arial" w:cs="Arial"/>
            <w:b/>
            <w:noProof/>
            <w:color w:val="auto"/>
          </w:rPr>
          <w:t>4.</w:t>
        </w:r>
        <w:r w:rsidR="00E476C1" w:rsidRPr="009D7233">
          <w:rPr>
            <w:noProof/>
          </w:rPr>
          <w:tab/>
        </w:r>
        <w:r w:rsidR="00E476C1" w:rsidRPr="009D7233">
          <w:rPr>
            <w:rStyle w:val="Hyperlink"/>
            <w:rFonts w:ascii="Arial" w:hAnsi="Arial" w:cs="Arial"/>
            <w:b/>
            <w:noProof/>
            <w:color w:val="auto"/>
          </w:rPr>
          <w:t>Commitment to child safety</w:t>
        </w:r>
        <w:r w:rsidR="00E476C1" w:rsidRPr="009D7233">
          <w:rPr>
            <w:noProof/>
            <w:webHidden/>
          </w:rPr>
          <w:tab/>
        </w:r>
        <w:r w:rsidR="00E476C1" w:rsidRPr="009D7233">
          <w:rPr>
            <w:noProof/>
            <w:webHidden/>
          </w:rPr>
          <w:fldChar w:fldCharType="begin"/>
        </w:r>
        <w:r w:rsidR="00E476C1" w:rsidRPr="009D7233">
          <w:rPr>
            <w:noProof/>
            <w:webHidden/>
          </w:rPr>
          <w:instrText xml:space="preserve"> PAGEREF _Toc272411564 \h </w:instrText>
        </w:r>
        <w:r w:rsidR="00E476C1" w:rsidRPr="009D7233">
          <w:rPr>
            <w:noProof/>
            <w:webHidden/>
          </w:rPr>
        </w:r>
        <w:r w:rsidR="00E476C1" w:rsidRPr="009D7233">
          <w:rPr>
            <w:noProof/>
            <w:webHidden/>
          </w:rPr>
          <w:fldChar w:fldCharType="separate"/>
        </w:r>
        <w:r w:rsidR="002727BA" w:rsidRPr="009D7233">
          <w:rPr>
            <w:noProof/>
            <w:webHidden/>
          </w:rPr>
          <w:t>4</w:t>
        </w:r>
        <w:r w:rsidR="00E476C1" w:rsidRPr="009D7233">
          <w:rPr>
            <w:noProof/>
            <w:webHidden/>
          </w:rPr>
          <w:fldChar w:fldCharType="end"/>
        </w:r>
      </w:hyperlink>
    </w:p>
    <w:p w:rsidR="00E476C1" w:rsidRPr="009D7233" w:rsidRDefault="009D7233">
      <w:pPr>
        <w:pStyle w:val="TOC1"/>
        <w:rPr>
          <w:noProof/>
        </w:rPr>
      </w:pPr>
      <w:hyperlink w:anchor="_Toc272411565" w:history="1">
        <w:r w:rsidR="00E476C1" w:rsidRPr="009D7233">
          <w:rPr>
            <w:rStyle w:val="Hyperlink"/>
            <w:rFonts w:ascii="Arial" w:hAnsi="Arial" w:cs="Arial"/>
            <w:b/>
            <w:noProof/>
            <w:color w:val="auto"/>
          </w:rPr>
          <w:t>5.</w:t>
        </w:r>
        <w:r w:rsidR="00E476C1" w:rsidRPr="009D7233">
          <w:rPr>
            <w:noProof/>
          </w:rPr>
          <w:tab/>
        </w:r>
        <w:r w:rsidR="00E476C1" w:rsidRPr="009D7233">
          <w:rPr>
            <w:rStyle w:val="Hyperlink"/>
            <w:rFonts w:ascii="Arial" w:hAnsi="Arial" w:cs="Arial"/>
            <w:b/>
            <w:noProof/>
            <w:color w:val="auto"/>
          </w:rPr>
          <w:t>Children’s participation</w:t>
        </w:r>
        <w:r w:rsidR="00E476C1" w:rsidRPr="009D7233">
          <w:rPr>
            <w:noProof/>
            <w:webHidden/>
          </w:rPr>
          <w:tab/>
        </w:r>
        <w:r w:rsidR="00E476C1" w:rsidRPr="009D7233">
          <w:rPr>
            <w:noProof/>
            <w:webHidden/>
          </w:rPr>
          <w:fldChar w:fldCharType="begin"/>
        </w:r>
        <w:r w:rsidR="00E476C1" w:rsidRPr="009D7233">
          <w:rPr>
            <w:noProof/>
            <w:webHidden/>
          </w:rPr>
          <w:instrText xml:space="preserve"> PAGEREF _Toc272411565 \h </w:instrText>
        </w:r>
        <w:r w:rsidR="00E476C1" w:rsidRPr="009D7233">
          <w:rPr>
            <w:noProof/>
            <w:webHidden/>
          </w:rPr>
        </w:r>
        <w:r w:rsidR="00E476C1" w:rsidRPr="009D7233">
          <w:rPr>
            <w:noProof/>
            <w:webHidden/>
          </w:rPr>
          <w:fldChar w:fldCharType="separate"/>
        </w:r>
        <w:r w:rsidR="002727BA" w:rsidRPr="009D7233">
          <w:rPr>
            <w:noProof/>
            <w:webHidden/>
          </w:rPr>
          <w:t>4</w:t>
        </w:r>
        <w:r w:rsidR="00E476C1" w:rsidRPr="009D7233">
          <w:rPr>
            <w:noProof/>
            <w:webHidden/>
          </w:rPr>
          <w:fldChar w:fldCharType="end"/>
        </w:r>
      </w:hyperlink>
    </w:p>
    <w:p w:rsidR="00E476C1" w:rsidRPr="009D7233" w:rsidRDefault="009D7233">
      <w:pPr>
        <w:pStyle w:val="TOC1"/>
        <w:rPr>
          <w:noProof/>
        </w:rPr>
      </w:pPr>
      <w:hyperlink w:anchor="_Toc272411566" w:history="1">
        <w:r w:rsidR="00E476C1" w:rsidRPr="009D7233">
          <w:rPr>
            <w:rStyle w:val="Hyperlink"/>
            <w:rFonts w:ascii="Arial" w:hAnsi="Arial" w:cs="Arial"/>
            <w:b/>
            <w:noProof/>
            <w:color w:val="auto"/>
          </w:rPr>
          <w:t>6.</w:t>
        </w:r>
        <w:r w:rsidR="00E476C1" w:rsidRPr="009D7233">
          <w:rPr>
            <w:noProof/>
          </w:rPr>
          <w:tab/>
        </w:r>
        <w:r w:rsidR="00E476C1" w:rsidRPr="009D7233">
          <w:rPr>
            <w:rStyle w:val="Hyperlink"/>
            <w:rFonts w:ascii="Arial" w:hAnsi="Arial" w:cs="Arial"/>
            <w:b/>
            <w:noProof/>
            <w:color w:val="auto"/>
          </w:rPr>
          <w:t>Recruitment practices</w:t>
        </w:r>
        <w:r w:rsidR="00E476C1" w:rsidRPr="009D7233">
          <w:rPr>
            <w:noProof/>
            <w:webHidden/>
          </w:rPr>
          <w:tab/>
        </w:r>
        <w:r w:rsidR="00E476C1" w:rsidRPr="009D7233">
          <w:rPr>
            <w:noProof/>
            <w:webHidden/>
          </w:rPr>
          <w:fldChar w:fldCharType="begin"/>
        </w:r>
        <w:r w:rsidR="00E476C1" w:rsidRPr="009D7233">
          <w:rPr>
            <w:noProof/>
            <w:webHidden/>
          </w:rPr>
          <w:instrText xml:space="preserve"> PAGEREF _Toc272411566 \h </w:instrText>
        </w:r>
        <w:r w:rsidR="00E476C1" w:rsidRPr="009D7233">
          <w:rPr>
            <w:noProof/>
            <w:webHidden/>
          </w:rPr>
        </w:r>
        <w:r w:rsidR="00E476C1" w:rsidRPr="009D7233">
          <w:rPr>
            <w:noProof/>
            <w:webHidden/>
          </w:rPr>
          <w:fldChar w:fldCharType="separate"/>
        </w:r>
        <w:r w:rsidR="002727BA" w:rsidRPr="009D7233">
          <w:rPr>
            <w:noProof/>
            <w:webHidden/>
          </w:rPr>
          <w:t>4</w:t>
        </w:r>
        <w:r w:rsidR="00E476C1" w:rsidRPr="009D7233">
          <w:rPr>
            <w:noProof/>
            <w:webHidden/>
          </w:rPr>
          <w:fldChar w:fldCharType="end"/>
        </w:r>
      </w:hyperlink>
    </w:p>
    <w:p w:rsidR="00E476C1" w:rsidRPr="009D7233" w:rsidRDefault="009D7233">
      <w:pPr>
        <w:pStyle w:val="TOC1"/>
        <w:rPr>
          <w:noProof/>
        </w:rPr>
      </w:pPr>
      <w:hyperlink w:anchor="_Toc272411567" w:history="1">
        <w:r w:rsidR="00E476C1" w:rsidRPr="009D7233">
          <w:rPr>
            <w:rStyle w:val="Hyperlink"/>
            <w:rFonts w:ascii="Arial" w:hAnsi="Arial" w:cs="Arial"/>
            <w:b/>
            <w:noProof/>
            <w:color w:val="auto"/>
          </w:rPr>
          <w:t>7.</w:t>
        </w:r>
        <w:r w:rsidR="00E476C1" w:rsidRPr="009D7233">
          <w:rPr>
            <w:noProof/>
          </w:rPr>
          <w:tab/>
        </w:r>
        <w:r w:rsidR="00E476C1" w:rsidRPr="009D7233">
          <w:rPr>
            <w:rStyle w:val="Hyperlink"/>
            <w:rFonts w:ascii="Arial" w:hAnsi="Arial" w:cs="Arial"/>
            <w:b/>
            <w:noProof/>
            <w:color w:val="auto"/>
          </w:rPr>
          <w:t>Code of Conduct</w:t>
        </w:r>
        <w:r w:rsidR="00E476C1" w:rsidRPr="009D7233">
          <w:rPr>
            <w:noProof/>
            <w:webHidden/>
          </w:rPr>
          <w:tab/>
        </w:r>
        <w:r w:rsidR="00E476C1" w:rsidRPr="009D7233">
          <w:rPr>
            <w:noProof/>
            <w:webHidden/>
          </w:rPr>
          <w:fldChar w:fldCharType="begin"/>
        </w:r>
        <w:r w:rsidR="00E476C1" w:rsidRPr="009D7233">
          <w:rPr>
            <w:noProof/>
            <w:webHidden/>
          </w:rPr>
          <w:instrText xml:space="preserve"> PAGEREF _Toc272411567 \h </w:instrText>
        </w:r>
        <w:r w:rsidR="00E476C1" w:rsidRPr="009D7233">
          <w:rPr>
            <w:noProof/>
            <w:webHidden/>
          </w:rPr>
        </w:r>
        <w:r w:rsidR="00E476C1" w:rsidRPr="009D7233">
          <w:rPr>
            <w:noProof/>
            <w:webHidden/>
          </w:rPr>
          <w:fldChar w:fldCharType="separate"/>
        </w:r>
        <w:r w:rsidR="002727BA" w:rsidRPr="009D7233">
          <w:rPr>
            <w:noProof/>
            <w:webHidden/>
          </w:rPr>
          <w:t>5</w:t>
        </w:r>
        <w:r w:rsidR="00E476C1" w:rsidRPr="009D7233">
          <w:rPr>
            <w:noProof/>
            <w:webHidden/>
          </w:rPr>
          <w:fldChar w:fldCharType="end"/>
        </w:r>
      </w:hyperlink>
    </w:p>
    <w:p w:rsidR="00E476C1" w:rsidRPr="009D7233" w:rsidRDefault="009D7233">
      <w:pPr>
        <w:pStyle w:val="TOC1"/>
        <w:rPr>
          <w:noProof/>
        </w:rPr>
      </w:pPr>
      <w:hyperlink w:anchor="_Toc272411568" w:history="1">
        <w:r w:rsidR="00E476C1" w:rsidRPr="009D7233">
          <w:rPr>
            <w:rStyle w:val="Hyperlink"/>
            <w:rFonts w:ascii="Arial" w:hAnsi="Arial" w:cs="Arial"/>
            <w:b/>
            <w:noProof/>
            <w:color w:val="auto"/>
          </w:rPr>
          <w:t>8.</w:t>
        </w:r>
        <w:r w:rsidR="00E476C1" w:rsidRPr="009D7233">
          <w:rPr>
            <w:noProof/>
          </w:rPr>
          <w:tab/>
        </w:r>
        <w:r w:rsidR="00E476C1" w:rsidRPr="009D7233">
          <w:rPr>
            <w:rStyle w:val="Hyperlink"/>
            <w:rFonts w:ascii="Arial" w:hAnsi="Arial" w:cs="Arial"/>
            <w:b/>
            <w:noProof/>
            <w:color w:val="auto"/>
          </w:rPr>
          <w:t>Support for employees and volunteers</w:t>
        </w:r>
        <w:r w:rsidR="00E476C1" w:rsidRPr="009D7233">
          <w:rPr>
            <w:noProof/>
            <w:webHidden/>
          </w:rPr>
          <w:tab/>
        </w:r>
        <w:r w:rsidR="00E476C1" w:rsidRPr="009D7233">
          <w:rPr>
            <w:noProof/>
            <w:webHidden/>
          </w:rPr>
          <w:fldChar w:fldCharType="begin"/>
        </w:r>
        <w:r w:rsidR="00E476C1" w:rsidRPr="009D7233">
          <w:rPr>
            <w:noProof/>
            <w:webHidden/>
          </w:rPr>
          <w:instrText xml:space="preserve"> PAGEREF _Toc272411568 \h </w:instrText>
        </w:r>
        <w:r w:rsidR="00E476C1" w:rsidRPr="009D7233">
          <w:rPr>
            <w:noProof/>
            <w:webHidden/>
          </w:rPr>
        </w:r>
        <w:r w:rsidR="00E476C1" w:rsidRPr="009D7233">
          <w:rPr>
            <w:noProof/>
            <w:webHidden/>
          </w:rPr>
          <w:fldChar w:fldCharType="separate"/>
        </w:r>
        <w:r w:rsidR="002727BA" w:rsidRPr="009D7233">
          <w:rPr>
            <w:noProof/>
            <w:webHidden/>
          </w:rPr>
          <w:t>5</w:t>
        </w:r>
        <w:r w:rsidR="00E476C1" w:rsidRPr="009D7233">
          <w:rPr>
            <w:noProof/>
            <w:webHidden/>
          </w:rPr>
          <w:fldChar w:fldCharType="end"/>
        </w:r>
      </w:hyperlink>
    </w:p>
    <w:p w:rsidR="00E476C1" w:rsidRPr="009D7233" w:rsidRDefault="009D7233">
      <w:pPr>
        <w:pStyle w:val="TOC1"/>
        <w:rPr>
          <w:noProof/>
        </w:rPr>
      </w:pPr>
      <w:hyperlink w:anchor="_Toc272411569" w:history="1">
        <w:r w:rsidR="00E476C1" w:rsidRPr="009D7233">
          <w:rPr>
            <w:rStyle w:val="Hyperlink"/>
            <w:rFonts w:ascii="Arial" w:hAnsi="Arial" w:cs="Arial"/>
            <w:b/>
            <w:noProof/>
            <w:color w:val="auto"/>
          </w:rPr>
          <w:t>9.</w:t>
        </w:r>
        <w:r w:rsidR="00E476C1" w:rsidRPr="009D7233">
          <w:rPr>
            <w:noProof/>
          </w:rPr>
          <w:tab/>
        </w:r>
        <w:r w:rsidR="00E476C1" w:rsidRPr="009D7233">
          <w:rPr>
            <w:rStyle w:val="Hyperlink"/>
            <w:rFonts w:ascii="Arial" w:hAnsi="Arial" w:cs="Arial"/>
            <w:b/>
            <w:noProof/>
            <w:color w:val="auto"/>
          </w:rPr>
          <w:t>Reporting and responding to suspected child abuse and neglect</w:t>
        </w:r>
        <w:r w:rsidR="00E476C1" w:rsidRPr="009D7233">
          <w:rPr>
            <w:noProof/>
            <w:webHidden/>
          </w:rPr>
          <w:tab/>
        </w:r>
        <w:r w:rsidR="00E476C1" w:rsidRPr="009D7233">
          <w:rPr>
            <w:noProof/>
            <w:webHidden/>
          </w:rPr>
          <w:fldChar w:fldCharType="begin"/>
        </w:r>
        <w:r w:rsidR="00E476C1" w:rsidRPr="009D7233">
          <w:rPr>
            <w:noProof/>
            <w:webHidden/>
          </w:rPr>
          <w:instrText xml:space="preserve"> PAGEREF _Toc272411569 \h </w:instrText>
        </w:r>
        <w:r w:rsidR="00E476C1" w:rsidRPr="009D7233">
          <w:rPr>
            <w:noProof/>
            <w:webHidden/>
          </w:rPr>
        </w:r>
        <w:r w:rsidR="00E476C1" w:rsidRPr="009D7233">
          <w:rPr>
            <w:noProof/>
            <w:webHidden/>
          </w:rPr>
          <w:fldChar w:fldCharType="separate"/>
        </w:r>
        <w:r w:rsidR="002727BA" w:rsidRPr="009D7233">
          <w:rPr>
            <w:noProof/>
            <w:webHidden/>
          </w:rPr>
          <w:t>6</w:t>
        </w:r>
        <w:r w:rsidR="00E476C1" w:rsidRPr="009D7233">
          <w:rPr>
            <w:noProof/>
            <w:webHidden/>
          </w:rPr>
          <w:fldChar w:fldCharType="end"/>
        </w:r>
      </w:hyperlink>
    </w:p>
    <w:p w:rsidR="00E476C1" w:rsidRPr="009D7233" w:rsidRDefault="009D7233">
      <w:pPr>
        <w:pStyle w:val="TOC1"/>
        <w:rPr>
          <w:noProof/>
        </w:rPr>
      </w:pPr>
      <w:hyperlink w:anchor="_Toc272411570" w:history="1">
        <w:r w:rsidR="00E476C1" w:rsidRPr="009D7233">
          <w:rPr>
            <w:rStyle w:val="Hyperlink"/>
            <w:rFonts w:ascii="Arial" w:hAnsi="Arial" w:cs="Arial"/>
            <w:b/>
            <w:noProof/>
            <w:color w:val="auto"/>
          </w:rPr>
          <w:t>10.</w:t>
        </w:r>
        <w:r w:rsidR="00E476C1" w:rsidRPr="009D7233">
          <w:rPr>
            <w:noProof/>
          </w:rPr>
          <w:tab/>
        </w:r>
        <w:r w:rsidR="00E476C1" w:rsidRPr="009D7233">
          <w:rPr>
            <w:rStyle w:val="Hyperlink"/>
            <w:rFonts w:ascii="Arial" w:hAnsi="Arial" w:cs="Arial"/>
            <w:b/>
            <w:noProof/>
            <w:color w:val="auto"/>
          </w:rPr>
          <w:t>Strategies to minimise risk</w:t>
        </w:r>
        <w:r w:rsidR="00E476C1" w:rsidRPr="009D7233">
          <w:rPr>
            <w:noProof/>
            <w:webHidden/>
          </w:rPr>
          <w:tab/>
        </w:r>
        <w:r w:rsidR="00E476C1" w:rsidRPr="009D7233">
          <w:rPr>
            <w:noProof/>
            <w:webHidden/>
          </w:rPr>
          <w:fldChar w:fldCharType="begin"/>
        </w:r>
        <w:r w:rsidR="00E476C1" w:rsidRPr="009D7233">
          <w:rPr>
            <w:noProof/>
            <w:webHidden/>
          </w:rPr>
          <w:instrText xml:space="preserve"> PAGEREF _Toc272411570 \h </w:instrText>
        </w:r>
        <w:r w:rsidR="00E476C1" w:rsidRPr="009D7233">
          <w:rPr>
            <w:noProof/>
            <w:webHidden/>
          </w:rPr>
        </w:r>
        <w:r w:rsidR="00E476C1" w:rsidRPr="009D7233">
          <w:rPr>
            <w:noProof/>
            <w:webHidden/>
          </w:rPr>
          <w:fldChar w:fldCharType="separate"/>
        </w:r>
        <w:r w:rsidR="002727BA" w:rsidRPr="009D7233">
          <w:rPr>
            <w:noProof/>
            <w:webHidden/>
          </w:rPr>
          <w:t>7</w:t>
        </w:r>
        <w:r w:rsidR="00E476C1" w:rsidRPr="009D7233">
          <w:rPr>
            <w:noProof/>
            <w:webHidden/>
          </w:rPr>
          <w:fldChar w:fldCharType="end"/>
        </w:r>
      </w:hyperlink>
    </w:p>
    <w:p w:rsidR="00E476C1" w:rsidRPr="009D7233" w:rsidRDefault="009D7233">
      <w:pPr>
        <w:pStyle w:val="TOC1"/>
        <w:rPr>
          <w:noProof/>
        </w:rPr>
      </w:pPr>
      <w:hyperlink w:anchor="_Toc272411571" w:history="1">
        <w:r w:rsidR="00E476C1" w:rsidRPr="009D7233">
          <w:rPr>
            <w:rStyle w:val="Hyperlink"/>
            <w:rFonts w:ascii="Arial" w:hAnsi="Arial" w:cs="Arial"/>
            <w:b/>
            <w:noProof/>
            <w:color w:val="auto"/>
          </w:rPr>
          <w:t>11.</w:t>
        </w:r>
        <w:r w:rsidR="00E476C1" w:rsidRPr="009D7233">
          <w:rPr>
            <w:noProof/>
          </w:rPr>
          <w:tab/>
        </w:r>
        <w:r w:rsidR="00E476C1" w:rsidRPr="009D7233">
          <w:rPr>
            <w:rStyle w:val="Hyperlink"/>
            <w:rFonts w:ascii="Arial" w:hAnsi="Arial" w:cs="Arial"/>
            <w:b/>
            <w:noProof/>
            <w:color w:val="auto"/>
          </w:rPr>
          <w:t>Harassment/bullying</w:t>
        </w:r>
        <w:r w:rsidR="00E476C1" w:rsidRPr="009D7233">
          <w:rPr>
            <w:noProof/>
            <w:webHidden/>
          </w:rPr>
          <w:tab/>
        </w:r>
        <w:r w:rsidR="00E476C1" w:rsidRPr="009D7233">
          <w:rPr>
            <w:noProof/>
            <w:webHidden/>
          </w:rPr>
          <w:fldChar w:fldCharType="begin"/>
        </w:r>
        <w:r w:rsidR="00E476C1" w:rsidRPr="009D7233">
          <w:rPr>
            <w:noProof/>
            <w:webHidden/>
          </w:rPr>
          <w:instrText xml:space="preserve"> PAGEREF _Toc272411571 \h </w:instrText>
        </w:r>
        <w:r w:rsidR="00E476C1" w:rsidRPr="009D7233">
          <w:rPr>
            <w:noProof/>
            <w:webHidden/>
          </w:rPr>
        </w:r>
        <w:r w:rsidR="00E476C1" w:rsidRPr="009D7233">
          <w:rPr>
            <w:noProof/>
            <w:webHidden/>
          </w:rPr>
          <w:fldChar w:fldCharType="separate"/>
        </w:r>
        <w:r w:rsidR="002727BA" w:rsidRPr="009D7233">
          <w:rPr>
            <w:noProof/>
            <w:webHidden/>
          </w:rPr>
          <w:t>8</w:t>
        </w:r>
        <w:r w:rsidR="00E476C1" w:rsidRPr="009D7233">
          <w:rPr>
            <w:noProof/>
            <w:webHidden/>
          </w:rPr>
          <w:fldChar w:fldCharType="end"/>
        </w:r>
      </w:hyperlink>
    </w:p>
    <w:p w:rsidR="00E476C1" w:rsidRPr="009D7233" w:rsidRDefault="009D7233">
      <w:pPr>
        <w:pStyle w:val="TOC1"/>
        <w:rPr>
          <w:noProof/>
        </w:rPr>
      </w:pPr>
      <w:hyperlink w:anchor="_Toc272411572" w:history="1">
        <w:r w:rsidR="00E476C1" w:rsidRPr="009D7233">
          <w:rPr>
            <w:rStyle w:val="Hyperlink"/>
            <w:rFonts w:ascii="Arial" w:hAnsi="Arial" w:cs="Arial"/>
            <w:b/>
            <w:noProof/>
            <w:color w:val="auto"/>
          </w:rPr>
          <w:t>12.</w:t>
        </w:r>
        <w:r w:rsidR="00E476C1" w:rsidRPr="009D7233">
          <w:rPr>
            <w:noProof/>
          </w:rPr>
          <w:tab/>
        </w:r>
        <w:r w:rsidR="00E476C1" w:rsidRPr="009D7233">
          <w:rPr>
            <w:rStyle w:val="Hyperlink"/>
            <w:rFonts w:ascii="Arial" w:hAnsi="Arial" w:cs="Arial"/>
            <w:b/>
            <w:noProof/>
            <w:color w:val="auto"/>
          </w:rPr>
          <w:t>Communication</w:t>
        </w:r>
        <w:r w:rsidR="00E476C1" w:rsidRPr="009D7233">
          <w:rPr>
            <w:noProof/>
            <w:webHidden/>
          </w:rPr>
          <w:tab/>
        </w:r>
        <w:r w:rsidR="00E476C1" w:rsidRPr="009D7233">
          <w:rPr>
            <w:noProof/>
            <w:webHidden/>
          </w:rPr>
          <w:fldChar w:fldCharType="begin"/>
        </w:r>
        <w:r w:rsidR="00E476C1" w:rsidRPr="009D7233">
          <w:rPr>
            <w:noProof/>
            <w:webHidden/>
          </w:rPr>
          <w:instrText xml:space="preserve"> PAGEREF _Toc272411572 \h </w:instrText>
        </w:r>
        <w:r w:rsidR="00E476C1" w:rsidRPr="009D7233">
          <w:rPr>
            <w:noProof/>
            <w:webHidden/>
          </w:rPr>
        </w:r>
        <w:r w:rsidR="00E476C1" w:rsidRPr="009D7233">
          <w:rPr>
            <w:noProof/>
            <w:webHidden/>
          </w:rPr>
          <w:fldChar w:fldCharType="separate"/>
        </w:r>
        <w:r w:rsidR="002727BA" w:rsidRPr="009D7233">
          <w:rPr>
            <w:noProof/>
            <w:webHidden/>
          </w:rPr>
          <w:t>8</w:t>
        </w:r>
        <w:r w:rsidR="00E476C1" w:rsidRPr="009D7233">
          <w:rPr>
            <w:noProof/>
            <w:webHidden/>
          </w:rPr>
          <w:fldChar w:fldCharType="end"/>
        </w:r>
      </w:hyperlink>
    </w:p>
    <w:p w:rsidR="00E476C1" w:rsidRPr="009D7233" w:rsidRDefault="009D7233">
      <w:pPr>
        <w:pStyle w:val="TOC1"/>
        <w:rPr>
          <w:noProof/>
        </w:rPr>
      </w:pPr>
      <w:hyperlink w:anchor="_Toc272411573" w:history="1">
        <w:r w:rsidR="00E476C1" w:rsidRPr="009D7233">
          <w:rPr>
            <w:rStyle w:val="Hyperlink"/>
            <w:rFonts w:ascii="Arial" w:hAnsi="Arial" w:cs="Arial"/>
            <w:b/>
            <w:noProof/>
            <w:color w:val="auto"/>
          </w:rPr>
          <w:t>13.</w:t>
        </w:r>
        <w:r w:rsidR="00E476C1" w:rsidRPr="009D7233">
          <w:rPr>
            <w:noProof/>
          </w:rPr>
          <w:tab/>
        </w:r>
        <w:r w:rsidR="00E476C1" w:rsidRPr="009D7233">
          <w:rPr>
            <w:rStyle w:val="Hyperlink"/>
            <w:rFonts w:ascii="Arial" w:hAnsi="Arial" w:cs="Arial"/>
            <w:b/>
            <w:noProof/>
            <w:color w:val="auto"/>
          </w:rPr>
          <w:t>Related policies and procedures</w:t>
        </w:r>
        <w:r w:rsidR="00E476C1" w:rsidRPr="009D7233">
          <w:rPr>
            <w:noProof/>
            <w:webHidden/>
          </w:rPr>
          <w:tab/>
        </w:r>
        <w:r w:rsidR="00E476C1" w:rsidRPr="009D7233">
          <w:rPr>
            <w:noProof/>
            <w:webHidden/>
          </w:rPr>
          <w:fldChar w:fldCharType="begin"/>
        </w:r>
        <w:r w:rsidR="00E476C1" w:rsidRPr="009D7233">
          <w:rPr>
            <w:noProof/>
            <w:webHidden/>
          </w:rPr>
          <w:instrText xml:space="preserve"> PAGEREF _Toc272411573 \h </w:instrText>
        </w:r>
        <w:r w:rsidR="00E476C1" w:rsidRPr="009D7233">
          <w:rPr>
            <w:noProof/>
            <w:webHidden/>
          </w:rPr>
        </w:r>
        <w:r w:rsidR="00E476C1" w:rsidRPr="009D7233">
          <w:rPr>
            <w:noProof/>
            <w:webHidden/>
          </w:rPr>
          <w:fldChar w:fldCharType="separate"/>
        </w:r>
        <w:r w:rsidR="002727BA" w:rsidRPr="009D7233">
          <w:rPr>
            <w:noProof/>
            <w:webHidden/>
          </w:rPr>
          <w:t>8</w:t>
        </w:r>
        <w:r w:rsidR="00E476C1" w:rsidRPr="009D7233">
          <w:rPr>
            <w:noProof/>
            <w:webHidden/>
          </w:rPr>
          <w:fldChar w:fldCharType="end"/>
        </w:r>
      </w:hyperlink>
    </w:p>
    <w:p w:rsidR="008F0C7C" w:rsidRPr="009D7233" w:rsidRDefault="00275110">
      <w:r w:rsidRPr="009D7233">
        <w:fldChar w:fldCharType="end"/>
      </w:r>
    </w:p>
    <w:p w:rsidR="00553BA5" w:rsidRPr="009D7233" w:rsidRDefault="00553BA5"/>
    <w:p w:rsidR="00553BA5" w:rsidRPr="009D7233" w:rsidRDefault="00553BA5"/>
    <w:p w:rsidR="008F0C7C" w:rsidRPr="009D7233" w:rsidRDefault="008F0C7C" w:rsidP="00275110">
      <w:pPr>
        <w:numPr>
          <w:ilvl w:val="0"/>
          <w:numId w:val="1"/>
        </w:numPr>
        <w:outlineLvl w:val="0"/>
        <w:rPr>
          <w:rFonts w:ascii="Arial" w:hAnsi="Arial" w:cs="Arial"/>
          <w:b/>
          <w:sz w:val="28"/>
          <w:szCs w:val="28"/>
        </w:rPr>
      </w:pPr>
      <w:r w:rsidRPr="009D7233">
        <w:br w:type="page"/>
      </w:r>
      <w:bookmarkStart w:id="0" w:name="_Toc272411561"/>
      <w:r w:rsidRPr="009D7233">
        <w:rPr>
          <w:rFonts w:ascii="Arial" w:hAnsi="Arial" w:cs="Arial"/>
          <w:b/>
          <w:sz w:val="28"/>
          <w:szCs w:val="28"/>
        </w:rPr>
        <w:lastRenderedPageBreak/>
        <w:t>Purpose</w:t>
      </w:r>
      <w:bookmarkEnd w:id="0"/>
    </w:p>
    <w:p w:rsidR="008F0C7C" w:rsidRPr="009D7233" w:rsidRDefault="008F0C7C" w:rsidP="008F0C7C">
      <w:pPr>
        <w:rPr>
          <w:rFonts w:ascii="Arial" w:hAnsi="Arial" w:cs="Arial"/>
          <w:b/>
        </w:rPr>
      </w:pPr>
    </w:p>
    <w:p w:rsidR="008F0C7C" w:rsidRPr="009D7233" w:rsidRDefault="008F0C7C" w:rsidP="008F0C7C">
      <w:pPr>
        <w:ind w:left="360"/>
        <w:rPr>
          <w:rFonts w:ascii="Arial" w:hAnsi="Arial" w:cs="Arial"/>
        </w:rPr>
      </w:pPr>
      <w:r w:rsidRPr="009D7233">
        <w:rPr>
          <w:rFonts w:ascii="Arial" w:hAnsi="Arial" w:cs="Arial"/>
        </w:rPr>
        <w:t xml:space="preserve">This policy was written to demonstrate the strong commitment of </w:t>
      </w:r>
      <w:r w:rsidR="00362DBA" w:rsidRPr="009D7233">
        <w:rPr>
          <w:rFonts w:ascii="Arial" w:hAnsi="Arial" w:cs="Arial"/>
        </w:rPr>
        <w:t>SAFE</w:t>
      </w:r>
      <w:r w:rsidR="00A61834" w:rsidRPr="009D7233">
        <w:rPr>
          <w:rFonts w:ascii="Arial" w:hAnsi="Arial" w:cs="Arial"/>
        </w:rPr>
        <w:t xml:space="preserve"> </w:t>
      </w:r>
      <w:r w:rsidRPr="009D7233">
        <w:rPr>
          <w:rFonts w:ascii="Arial" w:hAnsi="Arial" w:cs="Arial"/>
        </w:rPr>
        <w:t>to child safety and establishing and maintaining child safe and child friendly environments.</w:t>
      </w:r>
    </w:p>
    <w:p w:rsidR="008F0C7C" w:rsidRPr="009D7233" w:rsidRDefault="008F0C7C" w:rsidP="008F0C7C">
      <w:pPr>
        <w:rPr>
          <w:rFonts w:ascii="Arial" w:hAnsi="Arial" w:cs="Arial"/>
        </w:rPr>
      </w:pPr>
    </w:p>
    <w:p w:rsidR="008F0C7C" w:rsidRPr="009D7233" w:rsidRDefault="008F0C7C" w:rsidP="00275110">
      <w:pPr>
        <w:numPr>
          <w:ilvl w:val="0"/>
          <w:numId w:val="1"/>
        </w:numPr>
        <w:outlineLvl w:val="0"/>
        <w:rPr>
          <w:rFonts w:ascii="Arial" w:hAnsi="Arial" w:cs="Arial"/>
          <w:b/>
          <w:sz w:val="28"/>
          <w:szCs w:val="28"/>
        </w:rPr>
      </w:pPr>
      <w:bookmarkStart w:id="1" w:name="_Toc272411562"/>
      <w:r w:rsidRPr="009D7233">
        <w:rPr>
          <w:rFonts w:ascii="Arial" w:hAnsi="Arial" w:cs="Arial"/>
          <w:b/>
          <w:sz w:val="28"/>
          <w:szCs w:val="28"/>
        </w:rPr>
        <w:t>Context</w:t>
      </w:r>
      <w:bookmarkEnd w:id="1"/>
    </w:p>
    <w:p w:rsidR="008F0C7C" w:rsidRPr="009D7233" w:rsidRDefault="008F0C7C" w:rsidP="008F0C7C">
      <w:pPr>
        <w:rPr>
          <w:rFonts w:ascii="Arial" w:hAnsi="Arial" w:cs="Arial"/>
        </w:rPr>
      </w:pPr>
    </w:p>
    <w:p w:rsidR="008F0C7C" w:rsidRPr="009D7233" w:rsidRDefault="008F0C7C" w:rsidP="008F0C7C">
      <w:pPr>
        <w:ind w:left="360"/>
        <w:rPr>
          <w:rFonts w:ascii="Arial" w:hAnsi="Arial" w:cs="Arial"/>
        </w:rPr>
      </w:pPr>
      <w:r w:rsidRPr="009D7233">
        <w:rPr>
          <w:rFonts w:ascii="Arial" w:hAnsi="Arial" w:cs="Arial"/>
        </w:rPr>
        <w:t xml:space="preserve">This policy reflects our commitment to provide a safe </w:t>
      </w:r>
      <w:r w:rsidR="00D43E7A" w:rsidRPr="009D7233">
        <w:rPr>
          <w:rFonts w:ascii="Arial" w:hAnsi="Arial" w:cs="Arial"/>
        </w:rPr>
        <w:t xml:space="preserve">environment </w:t>
      </w:r>
      <w:r w:rsidRPr="009D7233">
        <w:rPr>
          <w:rFonts w:ascii="Arial" w:hAnsi="Arial" w:cs="Arial"/>
        </w:rPr>
        <w:t xml:space="preserve">where every person has the right to be treated with respect and is safe and protected from </w:t>
      </w:r>
      <w:r w:rsidR="00ED61DB" w:rsidRPr="009D7233">
        <w:rPr>
          <w:rFonts w:ascii="Arial" w:hAnsi="Arial" w:cs="Arial"/>
        </w:rPr>
        <w:t>harm</w:t>
      </w:r>
      <w:r w:rsidRPr="009D7233">
        <w:rPr>
          <w:rFonts w:ascii="Arial" w:hAnsi="Arial" w:cs="Arial"/>
        </w:rPr>
        <w:t>.</w:t>
      </w:r>
    </w:p>
    <w:p w:rsidR="008F0C7C" w:rsidRPr="009D7233" w:rsidRDefault="008F0C7C" w:rsidP="008F0C7C">
      <w:pPr>
        <w:ind w:left="360"/>
        <w:rPr>
          <w:rFonts w:ascii="Arial" w:hAnsi="Arial" w:cs="Arial"/>
        </w:rPr>
      </w:pPr>
    </w:p>
    <w:p w:rsidR="008F0C7C" w:rsidRPr="009D7233" w:rsidRDefault="008F0C7C" w:rsidP="008F0C7C">
      <w:pPr>
        <w:ind w:left="360"/>
        <w:rPr>
          <w:rFonts w:ascii="Arial" w:hAnsi="Arial" w:cs="Arial"/>
        </w:rPr>
      </w:pPr>
      <w:r w:rsidRPr="009D7233">
        <w:rPr>
          <w:rFonts w:ascii="Arial" w:hAnsi="Arial" w:cs="Arial"/>
        </w:rPr>
        <w:t xml:space="preserve">It complies with our obligations under the </w:t>
      </w:r>
      <w:r w:rsidRPr="009D7233">
        <w:rPr>
          <w:rFonts w:ascii="Arial" w:hAnsi="Arial" w:cs="Arial"/>
          <w:i/>
        </w:rPr>
        <w:t>Children’s Protection Act 1993</w:t>
      </w:r>
      <w:r w:rsidRPr="009D7233">
        <w:rPr>
          <w:rFonts w:ascii="Arial" w:hAnsi="Arial" w:cs="Arial"/>
        </w:rPr>
        <w:t>, including:</w:t>
      </w:r>
    </w:p>
    <w:p w:rsidR="008F0C7C" w:rsidRPr="009D7233" w:rsidRDefault="00B2254C" w:rsidP="008F0C7C">
      <w:pPr>
        <w:numPr>
          <w:ilvl w:val="1"/>
          <w:numId w:val="1"/>
        </w:numPr>
        <w:rPr>
          <w:rFonts w:ascii="Arial" w:hAnsi="Arial" w:cs="Arial"/>
        </w:rPr>
      </w:pPr>
      <w:r w:rsidRPr="009D7233">
        <w:rPr>
          <w:rFonts w:ascii="Arial" w:hAnsi="Arial" w:cs="Arial"/>
        </w:rPr>
        <w:t>Section 8B – 8D – child safe e</w:t>
      </w:r>
      <w:r w:rsidR="008F0C7C" w:rsidRPr="009D7233">
        <w:rPr>
          <w:rFonts w:ascii="Arial" w:hAnsi="Arial" w:cs="Arial"/>
        </w:rPr>
        <w:t>nvironments and</w:t>
      </w:r>
      <w:r w:rsidR="0098337D" w:rsidRPr="009D7233">
        <w:rPr>
          <w:rFonts w:ascii="Arial" w:hAnsi="Arial" w:cs="Arial"/>
        </w:rPr>
        <w:t xml:space="preserve"> criminal history assessments for people working with children; and</w:t>
      </w:r>
    </w:p>
    <w:p w:rsidR="008F0C7C" w:rsidRPr="009D7233" w:rsidRDefault="008F0C7C" w:rsidP="008F0C7C">
      <w:pPr>
        <w:numPr>
          <w:ilvl w:val="1"/>
          <w:numId w:val="1"/>
        </w:numPr>
        <w:rPr>
          <w:rFonts w:ascii="Arial" w:hAnsi="Arial" w:cs="Arial"/>
        </w:rPr>
      </w:pPr>
      <w:r w:rsidRPr="009D7233">
        <w:rPr>
          <w:rFonts w:ascii="Arial" w:hAnsi="Arial" w:cs="Arial"/>
        </w:rPr>
        <w:t>Section 11 – Mandatory reporting.</w:t>
      </w:r>
    </w:p>
    <w:p w:rsidR="008F0C7C" w:rsidRPr="009D7233" w:rsidRDefault="008F0C7C" w:rsidP="008F0C7C">
      <w:pPr>
        <w:ind w:firstLine="360"/>
        <w:rPr>
          <w:rFonts w:ascii="Arial" w:hAnsi="Arial" w:cs="Arial"/>
        </w:rPr>
      </w:pPr>
    </w:p>
    <w:p w:rsidR="008F0C7C" w:rsidRPr="009D7233" w:rsidRDefault="008F0C7C" w:rsidP="008F0C7C">
      <w:pPr>
        <w:ind w:left="360"/>
        <w:rPr>
          <w:rFonts w:ascii="Arial" w:hAnsi="Arial" w:cs="Arial"/>
          <w:i/>
        </w:rPr>
      </w:pPr>
      <w:r w:rsidRPr="009D7233">
        <w:rPr>
          <w:rFonts w:ascii="Arial" w:hAnsi="Arial" w:cs="Arial"/>
        </w:rPr>
        <w:t>I</w:t>
      </w:r>
      <w:r w:rsidR="009D7233">
        <w:rPr>
          <w:rFonts w:ascii="Arial" w:hAnsi="Arial" w:cs="Arial"/>
        </w:rPr>
        <w:t>t also complies with the Child Safe E</w:t>
      </w:r>
      <w:r w:rsidRPr="009D7233">
        <w:rPr>
          <w:rFonts w:ascii="Arial" w:hAnsi="Arial" w:cs="Arial"/>
        </w:rPr>
        <w:t>n</w:t>
      </w:r>
      <w:r w:rsidR="00B2254C" w:rsidRPr="009D7233">
        <w:rPr>
          <w:rFonts w:ascii="Arial" w:hAnsi="Arial" w:cs="Arial"/>
        </w:rPr>
        <w:t xml:space="preserve">vironments: </w:t>
      </w:r>
      <w:r w:rsidR="009D7233">
        <w:rPr>
          <w:rFonts w:ascii="Arial" w:hAnsi="Arial" w:cs="Arial"/>
        </w:rPr>
        <w:t>Principles of Good P</w:t>
      </w:r>
      <w:r w:rsidR="00455EE8" w:rsidRPr="009D7233">
        <w:rPr>
          <w:rFonts w:ascii="Arial" w:hAnsi="Arial" w:cs="Arial"/>
        </w:rPr>
        <w:t xml:space="preserve">ractice and </w:t>
      </w:r>
      <w:r w:rsidR="009D7233">
        <w:rPr>
          <w:rFonts w:ascii="Arial" w:hAnsi="Arial" w:cs="Arial"/>
        </w:rPr>
        <w:t>Child Safe E</w:t>
      </w:r>
      <w:r w:rsidR="0012203D" w:rsidRPr="009D7233">
        <w:rPr>
          <w:rFonts w:ascii="Arial" w:hAnsi="Arial" w:cs="Arial"/>
        </w:rPr>
        <w:t xml:space="preserve">nvironments: </w:t>
      </w:r>
      <w:r w:rsidR="00455EE8" w:rsidRPr="009D7233">
        <w:rPr>
          <w:rFonts w:ascii="Arial" w:hAnsi="Arial" w:cs="Arial"/>
        </w:rPr>
        <w:t>Standards for d</w:t>
      </w:r>
      <w:r w:rsidRPr="009D7233">
        <w:rPr>
          <w:rFonts w:ascii="Arial" w:hAnsi="Arial" w:cs="Arial"/>
        </w:rPr>
        <w:t xml:space="preserve">ealing with </w:t>
      </w:r>
      <w:r w:rsidR="00455EE8" w:rsidRPr="009D7233">
        <w:rPr>
          <w:rFonts w:ascii="Arial" w:hAnsi="Arial" w:cs="Arial"/>
        </w:rPr>
        <w:t xml:space="preserve">information obtained about </w:t>
      </w:r>
      <w:r w:rsidR="00781946" w:rsidRPr="009D7233">
        <w:rPr>
          <w:rFonts w:ascii="Arial" w:hAnsi="Arial" w:cs="Arial"/>
        </w:rPr>
        <w:t>a person’s criminal history as part of a relevant history assessment</w:t>
      </w:r>
      <w:r w:rsidRPr="009D7233">
        <w:rPr>
          <w:rFonts w:ascii="Arial" w:hAnsi="Arial" w:cs="Arial"/>
        </w:rPr>
        <w:t xml:space="preserve"> issued by the Chief </w:t>
      </w:r>
      <w:r w:rsidR="0076625F" w:rsidRPr="009D7233">
        <w:rPr>
          <w:rFonts w:ascii="Arial" w:hAnsi="Arial" w:cs="Arial"/>
        </w:rPr>
        <w:t>Executive</w:t>
      </w:r>
      <w:r w:rsidR="00781946" w:rsidRPr="009D7233">
        <w:rPr>
          <w:rFonts w:ascii="Arial" w:hAnsi="Arial" w:cs="Arial"/>
        </w:rPr>
        <w:t xml:space="preserve"> DECD</w:t>
      </w:r>
    </w:p>
    <w:p w:rsidR="008F0C7C" w:rsidRPr="009D7233" w:rsidRDefault="008F0C7C" w:rsidP="008F0C7C">
      <w:pPr>
        <w:rPr>
          <w:rFonts w:ascii="Arial" w:hAnsi="Arial" w:cs="Arial"/>
        </w:rPr>
      </w:pPr>
    </w:p>
    <w:p w:rsidR="008F0C7C" w:rsidRPr="009D7233" w:rsidRDefault="00863AF8" w:rsidP="00275110">
      <w:pPr>
        <w:numPr>
          <w:ilvl w:val="0"/>
          <w:numId w:val="1"/>
        </w:numPr>
        <w:outlineLvl w:val="0"/>
        <w:rPr>
          <w:rFonts w:ascii="Arial" w:hAnsi="Arial" w:cs="Arial"/>
          <w:b/>
          <w:sz w:val="28"/>
          <w:szCs w:val="28"/>
        </w:rPr>
      </w:pPr>
      <w:bookmarkStart w:id="2" w:name="_Toc272411563"/>
      <w:r w:rsidRPr="009D7233">
        <w:rPr>
          <w:rFonts w:ascii="Arial" w:hAnsi="Arial" w:cs="Arial"/>
          <w:b/>
          <w:sz w:val="28"/>
          <w:szCs w:val="28"/>
        </w:rPr>
        <w:t>Scope</w:t>
      </w:r>
      <w:bookmarkEnd w:id="2"/>
    </w:p>
    <w:p w:rsidR="008F0C7C" w:rsidRPr="009D7233" w:rsidRDefault="008F0C7C" w:rsidP="008F0C7C">
      <w:pPr>
        <w:rPr>
          <w:rFonts w:ascii="Arial" w:hAnsi="Arial" w:cs="Arial"/>
        </w:rPr>
      </w:pPr>
    </w:p>
    <w:p w:rsidR="00AD3B30" w:rsidRPr="009D7233" w:rsidRDefault="008F0C7C" w:rsidP="008F0C7C">
      <w:pPr>
        <w:ind w:left="360"/>
        <w:rPr>
          <w:rFonts w:ascii="Arial" w:hAnsi="Arial" w:cs="Arial"/>
        </w:rPr>
      </w:pPr>
      <w:r w:rsidRPr="009D7233">
        <w:rPr>
          <w:rFonts w:ascii="Arial" w:hAnsi="Arial" w:cs="Arial"/>
        </w:rPr>
        <w:t xml:space="preserve">This policy, from the date of endorsement, applies to all </w:t>
      </w:r>
      <w:r w:rsidR="00AD3B30" w:rsidRPr="009D7233">
        <w:rPr>
          <w:rFonts w:ascii="Arial" w:hAnsi="Arial" w:cs="Arial"/>
        </w:rPr>
        <w:t>people involved in the organisation, including:</w:t>
      </w:r>
    </w:p>
    <w:p w:rsidR="007225DA" w:rsidRPr="009D7233" w:rsidRDefault="007225DA" w:rsidP="007225DA">
      <w:pPr>
        <w:ind w:left="360"/>
        <w:rPr>
          <w:rFonts w:ascii="Arial" w:hAnsi="Arial" w:cs="Arial"/>
        </w:rPr>
      </w:pPr>
    </w:p>
    <w:p w:rsidR="007225DA" w:rsidRPr="009D7233" w:rsidRDefault="007225DA" w:rsidP="007225DA">
      <w:pPr>
        <w:numPr>
          <w:ilvl w:val="1"/>
          <w:numId w:val="1"/>
        </w:numPr>
        <w:rPr>
          <w:rFonts w:ascii="Arial" w:hAnsi="Arial" w:cs="Arial"/>
        </w:rPr>
      </w:pPr>
      <w:r w:rsidRPr="009D7233">
        <w:rPr>
          <w:rFonts w:ascii="Arial" w:hAnsi="Arial" w:cs="Arial"/>
        </w:rPr>
        <w:t>employees (permanent and casual)</w:t>
      </w:r>
    </w:p>
    <w:p w:rsidR="007225DA" w:rsidRPr="009D7233" w:rsidRDefault="007225DA" w:rsidP="007225DA">
      <w:pPr>
        <w:numPr>
          <w:ilvl w:val="1"/>
          <w:numId w:val="1"/>
        </w:numPr>
        <w:rPr>
          <w:rFonts w:ascii="Arial" w:hAnsi="Arial" w:cs="Arial"/>
        </w:rPr>
      </w:pPr>
      <w:r w:rsidRPr="009D7233">
        <w:rPr>
          <w:rFonts w:ascii="Arial" w:hAnsi="Arial" w:cs="Arial"/>
        </w:rPr>
        <w:t>volunteers</w:t>
      </w:r>
    </w:p>
    <w:p w:rsidR="007225DA" w:rsidRPr="009D7233" w:rsidRDefault="007225DA" w:rsidP="007225DA">
      <w:pPr>
        <w:numPr>
          <w:ilvl w:val="1"/>
          <w:numId w:val="1"/>
        </w:numPr>
        <w:rPr>
          <w:rFonts w:ascii="Arial" w:hAnsi="Arial" w:cs="Arial"/>
        </w:rPr>
      </w:pPr>
      <w:r w:rsidRPr="009D7233">
        <w:rPr>
          <w:rFonts w:ascii="Arial" w:hAnsi="Arial" w:cs="Arial"/>
        </w:rPr>
        <w:t>contractors</w:t>
      </w:r>
    </w:p>
    <w:p w:rsidR="007225DA" w:rsidRPr="009D7233" w:rsidRDefault="007225DA" w:rsidP="007225DA">
      <w:pPr>
        <w:numPr>
          <w:ilvl w:val="1"/>
          <w:numId w:val="1"/>
        </w:numPr>
        <w:rPr>
          <w:rFonts w:ascii="Arial" w:hAnsi="Arial" w:cs="Arial"/>
        </w:rPr>
      </w:pPr>
      <w:r w:rsidRPr="009D7233">
        <w:rPr>
          <w:rFonts w:ascii="Arial" w:hAnsi="Arial" w:cs="Arial"/>
        </w:rPr>
        <w:t>sub-contractors</w:t>
      </w:r>
    </w:p>
    <w:p w:rsidR="007225DA" w:rsidRPr="009D7233" w:rsidRDefault="007225DA" w:rsidP="007225DA">
      <w:pPr>
        <w:numPr>
          <w:ilvl w:val="1"/>
          <w:numId w:val="1"/>
        </w:numPr>
        <w:rPr>
          <w:rFonts w:ascii="Arial" w:hAnsi="Arial" w:cs="Arial"/>
        </w:rPr>
      </w:pPr>
      <w:r w:rsidRPr="009D7233">
        <w:rPr>
          <w:rFonts w:ascii="Arial" w:hAnsi="Arial" w:cs="Arial"/>
        </w:rPr>
        <w:t>work experience students</w:t>
      </w:r>
    </w:p>
    <w:p w:rsidR="00AD3B30" w:rsidRPr="009D7233" w:rsidRDefault="00AD3B30" w:rsidP="00AD3B30">
      <w:pPr>
        <w:numPr>
          <w:ilvl w:val="1"/>
          <w:numId w:val="1"/>
        </w:numPr>
        <w:rPr>
          <w:rFonts w:ascii="Arial" w:hAnsi="Arial" w:cs="Arial"/>
        </w:rPr>
      </w:pPr>
      <w:r w:rsidRPr="009D7233">
        <w:rPr>
          <w:rFonts w:ascii="Arial" w:hAnsi="Arial" w:cs="Arial"/>
        </w:rPr>
        <w:t xml:space="preserve">indirect service providers </w:t>
      </w:r>
    </w:p>
    <w:p w:rsidR="007225DA" w:rsidRPr="009D7233" w:rsidRDefault="007225DA" w:rsidP="007225DA">
      <w:pPr>
        <w:numPr>
          <w:ilvl w:val="1"/>
          <w:numId w:val="1"/>
        </w:numPr>
        <w:rPr>
          <w:rFonts w:ascii="Arial" w:hAnsi="Arial" w:cs="Arial"/>
        </w:rPr>
      </w:pPr>
      <w:r w:rsidRPr="009D7233">
        <w:rPr>
          <w:rFonts w:ascii="Arial" w:hAnsi="Arial" w:cs="Arial"/>
        </w:rPr>
        <w:t>any other individual involved in this organisation</w:t>
      </w:r>
    </w:p>
    <w:p w:rsidR="007225DA" w:rsidRPr="009D7233" w:rsidRDefault="007225DA" w:rsidP="007225DA">
      <w:pPr>
        <w:rPr>
          <w:rFonts w:ascii="Arial" w:hAnsi="Arial" w:cs="Arial"/>
        </w:rPr>
      </w:pPr>
    </w:p>
    <w:p w:rsidR="007225DA" w:rsidRPr="009D7233" w:rsidRDefault="007225DA" w:rsidP="00467529">
      <w:pPr>
        <w:rPr>
          <w:rFonts w:ascii="Arial" w:hAnsi="Arial" w:cs="Arial"/>
          <w:i/>
        </w:rPr>
      </w:pPr>
      <w:r w:rsidRPr="009D7233">
        <w:rPr>
          <w:rFonts w:ascii="Arial" w:hAnsi="Arial" w:cs="Arial"/>
          <w:i/>
        </w:rPr>
        <w:t>Note:  In this policy, the term “employee” is intended to cover all persons occupying any position listed above</w:t>
      </w:r>
    </w:p>
    <w:p w:rsidR="00766CB5" w:rsidRPr="009D7233" w:rsidRDefault="00766CB5" w:rsidP="00467529">
      <w:pPr>
        <w:rPr>
          <w:rFonts w:ascii="Arial" w:hAnsi="Arial" w:cs="Arial"/>
        </w:rPr>
      </w:pPr>
    </w:p>
    <w:p w:rsidR="008F0C7C" w:rsidRPr="009D7233" w:rsidRDefault="008F0C7C" w:rsidP="00275110">
      <w:pPr>
        <w:numPr>
          <w:ilvl w:val="0"/>
          <w:numId w:val="1"/>
        </w:numPr>
        <w:outlineLvl w:val="0"/>
        <w:rPr>
          <w:rFonts w:ascii="Arial" w:hAnsi="Arial" w:cs="Arial"/>
          <w:b/>
          <w:sz w:val="28"/>
          <w:szCs w:val="28"/>
        </w:rPr>
      </w:pPr>
      <w:bookmarkStart w:id="3" w:name="_Toc272411564"/>
      <w:r w:rsidRPr="009D7233">
        <w:rPr>
          <w:rFonts w:ascii="Arial" w:hAnsi="Arial" w:cs="Arial"/>
          <w:b/>
          <w:sz w:val="28"/>
          <w:szCs w:val="28"/>
        </w:rPr>
        <w:t>Commitment to child safety</w:t>
      </w:r>
      <w:bookmarkEnd w:id="3"/>
      <w:r w:rsidRPr="009D7233">
        <w:rPr>
          <w:rFonts w:ascii="Arial" w:hAnsi="Arial" w:cs="Arial"/>
          <w:b/>
          <w:sz w:val="28"/>
          <w:szCs w:val="28"/>
        </w:rPr>
        <w:t xml:space="preserve"> </w:t>
      </w:r>
    </w:p>
    <w:p w:rsidR="008F0C7C" w:rsidRPr="009D7233" w:rsidRDefault="008F0C7C" w:rsidP="008F0C7C">
      <w:pPr>
        <w:rPr>
          <w:rFonts w:ascii="Arial" w:hAnsi="Arial" w:cs="Arial"/>
        </w:rPr>
      </w:pPr>
    </w:p>
    <w:p w:rsidR="008F0C7C" w:rsidRPr="009D7233" w:rsidRDefault="0098337D" w:rsidP="008F0C7C">
      <w:pPr>
        <w:ind w:left="360"/>
        <w:rPr>
          <w:rFonts w:ascii="Arial" w:hAnsi="Arial" w:cs="Arial"/>
        </w:rPr>
      </w:pPr>
      <w:r w:rsidRPr="009D7233">
        <w:rPr>
          <w:rFonts w:ascii="Arial" w:hAnsi="Arial" w:cs="Arial"/>
        </w:rPr>
        <w:t xml:space="preserve">All children who come to </w:t>
      </w:r>
      <w:r w:rsidR="00362DBA" w:rsidRPr="009D7233">
        <w:rPr>
          <w:rFonts w:ascii="Arial" w:hAnsi="Arial" w:cs="Arial"/>
        </w:rPr>
        <w:t>SAFE</w:t>
      </w:r>
      <w:r w:rsidR="008F0C7C" w:rsidRPr="009D7233">
        <w:rPr>
          <w:rFonts w:ascii="Arial" w:hAnsi="Arial" w:cs="Arial"/>
        </w:rPr>
        <w:t xml:space="preserve"> have a right to feel and be safe.  We are committed to the safety and well-being of all children and young people accessing our services and the welfare of the children in our care will always be our first priority. We aim to create a child safe and child friendly environment where all children are valued and feel safe.</w:t>
      </w:r>
    </w:p>
    <w:p w:rsidR="00917D2D" w:rsidRPr="009D7233" w:rsidRDefault="00917D2D" w:rsidP="00917D2D">
      <w:pPr>
        <w:rPr>
          <w:rFonts w:ascii="Arial" w:hAnsi="Arial" w:cs="Arial"/>
        </w:rPr>
      </w:pPr>
    </w:p>
    <w:p w:rsidR="008F0C7C" w:rsidRPr="009D7233" w:rsidRDefault="00917D2D" w:rsidP="008F0C7C">
      <w:pPr>
        <w:ind w:left="360"/>
        <w:rPr>
          <w:rFonts w:ascii="Arial" w:hAnsi="Arial" w:cs="Arial"/>
        </w:rPr>
      </w:pPr>
      <w:r w:rsidRPr="009D7233">
        <w:rPr>
          <w:rFonts w:ascii="Arial" w:hAnsi="Arial" w:cs="Arial"/>
        </w:rPr>
        <w:t xml:space="preserve">We have appointed a child safety officer as a first point of contact to provide advice and support to children, parents, employees and volunteers regarding the safety and well-being of children in our </w:t>
      </w:r>
      <w:r w:rsidR="000059D6" w:rsidRPr="009D7233">
        <w:rPr>
          <w:rFonts w:ascii="Arial" w:hAnsi="Arial" w:cs="Arial"/>
        </w:rPr>
        <w:t>organisation</w:t>
      </w:r>
      <w:r w:rsidR="009D7233">
        <w:rPr>
          <w:rFonts w:ascii="Arial" w:hAnsi="Arial" w:cs="Arial"/>
        </w:rPr>
        <w:t>.</w:t>
      </w:r>
    </w:p>
    <w:p w:rsidR="00917D2D" w:rsidRPr="009D7233" w:rsidRDefault="00917D2D" w:rsidP="008F0C7C">
      <w:pPr>
        <w:ind w:left="360"/>
        <w:rPr>
          <w:rFonts w:ascii="Arial" w:hAnsi="Arial" w:cs="Arial"/>
        </w:rPr>
      </w:pPr>
    </w:p>
    <w:p w:rsidR="008F0C7C" w:rsidRPr="009D7233" w:rsidRDefault="008F0C7C" w:rsidP="00275110">
      <w:pPr>
        <w:numPr>
          <w:ilvl w:val="0"/>
          <w:numId w:val="1"/>
        </w:numPr>
        <w:outlineLvl w:val="0"/>
        <w:rPr>
          <w:rFonts w:ascii="Arial" w:hAnsi="Arial" w:cs="Arial"/>
          <w:b/>
          <w:sz w:val="28"/>
          <w:szCs w:val="28"/>
        </w:rPr>
      </w:pPr>
      <w:bookmarkStart w:id="4" w:name="_Toc272411565"/>
      <w:r w:rsidRPr="009D7233">
        <w:rPr>
          <w:rFonts w:ascii="Arial" w:hAnsi="Arial" w:cs="Arial"/>
          <w:b/>
          <w:sz w:val="28"/>
          <w:szCs w:val="28"/>
        </w:rPr>
        <w:t>Children’s participation</w:t>
      </w:r>
      <w:bookmarkEnd w:id="4"/>
    </w:p>
    <w:p w:rsidR="008F0C7C" w:rsidRPr="009D7233" w:rsidRDefault="008F0C7C" w:rsidP="008F0C7C">
      <w:pPr>
        <w:rPr>
          <w:rFonts w:ascii="Arial" w:hAnsi="Arial" w:cs="Arial"/>
        </w:rPr>
      </w:pPr>
    </w:p>
    <w:p w:rsidR="008E3AB3" w:rsidRPr="009D7233" w:rsidRDefault="00362DBA" w:rsidP="008E3AB3">
      <w:pPr>
        <w:ind w:left="360"/>
        <w:rPr>
          <w:rFonts w:ascii="Arial" w:hAnsi="Arial" w:cs="Arial"/>
        </w:rPr>
      </w:pPr>
      <w:r w:rsidRPr="009D7233">
        <w:rPr>
          <w:rFonts w:ascii="Arial" w:hAnsi="Arial" w:cs="Arial"/>
        </w:rPr>
        <w:t>SAFE</w:t>
      </w:r>
      <w:r w:rsidR="00BB7AF6" w:rsidRPr="009D7233">
        <w:rPr>
          <w:rFonts w:ascii="Arial" w:hAnsi="Arial" w:cs="Arial"/>
        </w:rPr>
        <w:t xml:space="preserve"> </w:t>
      </w:r>
      <w:r w:rsidR="008E3AB3" w:rsidRPr="009D7233">
        <w:rPr>
          <w:rFonts w:ascii="Arial" w:hAnsi="Arial" w:cs="Arial"/>
        </w:rPr>
        <w:t xml:space="preserve">encourages and respects the views of children and young people who access our services.  We listen to and act upon any concerns that children, young people or their families raise with us.  We teach children what they can do if they feel unsafe.  </w:t>
      </w:r>
    </w:p>
    <w:p w:rsidR="008E3AB3" w:rsidRPr="009D7233" w:rsidRDefault="008E3AB3" w:rsidP="008E3AB3">
      <w:pPr>
        <w:ind w:left="360"/>
        <w:rPr>
          <w:rFonts w:ascii="Arial" w:hAnsi="Arial" w:cs="Arial"/>
        </w:rPr>
      </w:pPr>
    </w:p>
    <w:p w:rsidR="008E3AB3" w:rsidRPr="009D7233" w:rsidRDefault="008E3AB3" w:rsidP="008E3AB3">
      <w:pPr>
        <w:ind w:left="360"/>
        <w:rPr>
          <w:rFonts w:ascii="Arial" w:hAnsi="Arial" w:cs="Arial"/>
        </w:rPr>
      </w:pPr>
      <w:r w:rsidRPr="009D7233">
        <w:rPr>
          <w:rFonts w:ascii="Arial" w:hAnsi="Arial" w:cs="Arial"/>
        </w:rPr>
        <w:t xml:space="preserve">We ensure that children, young people and their families know their rights and how to access the complaints procedures available to them.  </w:t>
      </w:r>
    </w:p>
    <w:p w:rsidR="008E3AB3" w:rsidRPr="009D7233" w:rsidRDefault="008E3AB3" w:rsidP="008F0C7C">
      <w:pPr>
        <w:ind w:left="360"/>
        <w:rPr>
          <w:rFonts w:ascii="Arial" w:hAnsi="Arial" w:cs="Arial"/>
        </w:rPr>
      </w:pPr>
    </w:p>
    <w:p w:rsidR="008F0C7C" w:rsidRPr="009D7233" w:rsidRDefault="008F0C7C" w:rsidP="008F0C7C">
      <w:pPr>
        <w:ind w:left="360"/>
        <w:rPr>
          <w:rFonts w:ascii="Arial" w:hAnsi="Arial" w:cs="Arial"/>
        </w:rPr>
      </w:pPr>
      <w:r w:rsidRPr="009D7233">
        <w:rPr>
          <w:rFonts w:ascii="Arial" w:hAnsi="Arial" w:cs="Arial"/>
        </w:rPr>
        <w:t xml:space="preserve"> We value diversity and do not tolerate any discriminatory practices.</w:t>
      </w:r>
    </w:p>
    <w:p w:rsidR="00863AF8" w:rsidRPr="009D7233" w:rsidRDefault="00863AF8" w:rsidP="00863AF8">
      <w:pPr>
        <w:rPr>
          <w:rFonts w:ascii="Arial" w:hAnsi="Arial" w:cs="Arial"/>
        </w:rPr>
      </w:pPr>
    </w:p>
    <w:p w:rsidR="00863AF8" w:rsidRPr="009D7233" w:rsidRDefault="00863AF8" w:rsidP="00863AF8">
      <w:pPr>
        <w:numPr>
          <w:ilvl w:val="0"/>
          <w:numId w:val="1"/>
        </w:numPr>
        <w:outlineLvl w:val="0"/>
        <w:rPr>
          <w:rFonts w:ascii="Arial" w:hAnsi="Arial" w:cs="Arial"/>
          <w:b/>
          <w:sz w:val="28"/>
          <w:szCs w:val="28"/>
        </w:rPr>
      </w:pPr>
      <w:bookmarkStart w:id="5" w:name="_Toc272411566"/>
      <w:r w:rsidRPr="009D7233">
        <w:rPr>
          <w:rFonts w:ascii="Arial" w:hAnsi="Arial" w:cs="Arial"/>
          <w:b/>
          <w:sz w:val="28"/>
          <w:szCs w:val="28"/>
        </w:rPr>
        <w:t>Recruitment practices</w:t>
      </w:r>
      <w:bookmarkEnd w:id="5"/>
    </w:p>
    <w:p w:rsidR="00863AF8" w:rsidRPr="009D7233" w:rsidRDefault="00863AF8" w:rsidP="00863AF8">
      <w:pPr>
        <w:rPr>
          <w:rFonts w:ascii="Arial" w:hAnsi="Arial" w:cs="Arial"/>
        </w:rPr>
      </w:pPr>
    </w:p>
    <w:p w:rsidR="00863AF8" w:rsidRPr="009D7233" w:rsidRDefault="00863AF8" w:rsidP="00863AF8">
      <w:pPr>
        <w:rPr>
          <w:rFonts w:ascii="Arial" w:hAnsi="Arial" w:cs="Arial"/>
        </w:rPr>
      </w:pPr>
    </w:p>
    <w:p w:rsidR="00863AF8" w:rsidRPr="009D7233" w:rsidRDefault="00362DBA" w:rsidP="00863AF8">
      <w:pPr>
        <w:ind w:left="360"/>
        <w:rPr>
          <w:rFonts w:ascii="Arial" w:hAnsi="Arial" w:cs="Arial"/>
        </w:rPr>
      </w:pPr>
      <w:r w:rsidRPr="009D7233">
        <w:rPr>
          <w:rFonts w:ascii="Arial" w:hAnsi="Arial" w:cs="Arial"/>
        </w:rPr>
        <w:t>SAFE</w:t>
      </w:r>
      <w:r w:rsidR="00BB7AF6" w:rsidRPr="009D7233">
        <w:rPr>
          <w:rFonts w:ascii="Arial" w:hAnsi="Arial" w:cs="Arial"/>
        </w:rPr>
        <w:t xml:space="preserve"> </w:t>
      </w:r>
      <w:r w:rsidR="00863AF8" w:rsidRPr="009D7233">
        <w:rPr>
          <w:rFonts w:ascii="Arial" w:hAnsi="Arial" w:cs="Arial"/>
        </w:rPr>
        <w:t xml:space="preserve">takes all reasonable steps to ensure that it engages the most suitable and appropriate people to work with children.   We employ a range of screening measures and apply best practice standards in the screening and recruitment of employees and volunteers.  </w:t>
      </w:r>
    </w:p>
    <w:p w:rsidR="008E3AB3" w:rsidRPr="009D7233" w:rsidRDefault="008E3AB3" w:rsidP="008E3AB3">
      <w:pPr>
        <w:ind w:left="360"/>
        <w:rPr>
          <w:rFonts w:ascii="Arial" w:hAnsi="Arial" w:cs="Arial"/>
        </w:rPr>
      </w:pPr>
      <w:r w:rsidRPr="009D7233">
        <w:rPr>
          <w:rFonts w:ascii="Arial" w:hAnsi="Arial" w:cs="Arial"/>
        </w:rPr>
        <w:t xml:space="preserve">We conduct </w:t>
      </w:r>
      <w:r w:rsidR="00781946" w:rsidRPr="009D7233">
        <w:rPr>
          <w:rFonts w:ascii="Arial" w:hAnsi="Arial" w:cs="Arial"/>
        </w:rPr>
        <w:t>relevant</w:t>
      </w:r>
      <w:r w:rsidRPr="009D7233">
        <w:rPr>
          <w:rFonts w:ascii="Arial" w:hAnsi="Arial" w:cs="Arial"/>
        </w:rPr>
        <w:t xml:space="preserve"> history assessment for people working with children, as set out in </w:t>
      </w:r>
      <w:r w:rsidR="0012203D" w:rsidRPr="009D7233">
        <w:rPr>
          <w:rFonts w:ascii="Arial" w:hAnsi="Arial" w:cs="Arial"/>
        </w:rPr>
        <w:t>S</w:t>
      </w:r>
      <w:r w:rsidRPr="009D7233">
        <w:rPr>
          <w:rFonts w:ascii="Arial" w:hAnsi="Arial" w:cs="Arial"/>
        </w:rPr>
        <w:t xml:space="preserve">ection 8B of the </w:t>
      </w:r>
      <w:r w:rsidRPr="009D7233">
        <w:rPr>
          <w:rFonts w:ascii="Arial" w:hAnsi="Arial" w:cs="Arial"/>
          <w:i/>
        </w:rPr>
        <w:t>Children’s Protection Act 1993</w:t>
      </w:r>
      <w:r w:rsidRPr="009D7233">
        <w:rPr>
          <w:rFonts w:ascii="Arial" w:hAnsi="Arial" w:cs="Arial"/>
        </w:rPr>
        <w:t xml:space="preserve">.  </w:t>
      </w:r>
      <w:r w:rsidR="001A3B4D" w:rsidRPr="009D7233">
        <w:rPr>
          <w:rFonts w:ascii="Arial" w:hAnsi="Arial" w:cs="Arial"/>
        </w:rPr>
        <w:t xml:space="preserve">Relevant </w:t>
      </w:r>
      <w:r w:rsidRPr="009D7233">
        <w:rPr>
          <w:rFonts w:ascii="Arial" w:hAnsi="Arial" w:cs="Arial"/>
        </w:rPr>
        <w:t xml:space="preserve">history assessments are required for anyone within our </w:t>
      </w:r>
      <w:r w:rsidR="00D6278F" w:rsidRPr="009D7233">
        <w:rPr>
          <w:rFonts w:ascii="Arial" w:hAnsi="Arial" w:cs="Arial"/>
        </w:rPr>
        <w:t>o</w:t>
      </w:r>
      <w:r w:rsidRPr="009D7233">
        <w:rPr>
          <w:rFonts w:ascii="Arial" w:hAnsi="Arial" w:cs="Arial"/>
        </w:rPr>
        <w:t>rganisation that:</w:t>
      </w:r>
    </w:p>
    <w:p w:rsidR="008E3AB3" w:rsidRPr="009D7233" w:rsidRDefault="008E3AB3" w:rsidP="008E3AB3">
      <w:pPr>
        <w:numPr>
          <w:ilvl w:val="0"/>
          <w:numId w:val="3"/>
        </w:numPr>
        <w:tabs>
          <w:tab w:val="clear" w:pos="720"/>
          <w:tab w:val="num" w:pos="1080"/>
        </w:tabs>
        <w:spacing w:before="100" w:beforeAutospacing="1" w:after="100" w:afterAutospacing="1"/>
        <w:ind w:left="1080"/>
        <w:rPr>
          <w:rFonts w:ascii="Arial" w:hAnsi="Arial" w:cs="Arial"/>
        </w:rPr>
      </w:pPr>
      <w:r w:rsidRPr="009D7233">
        <w:rPr>
          <w:rFonts w:ascii="Arial" w:hAnsi="Arial" w:cs="Arial"/>
        </w:rPr>
        <w:t xml:space="preserve">has regular contact with children and is not directly supervised at all times; </w:t>
      </w:r>
    </w:p>
    <w:p w:rsidR="008E3AB3" w:rsidRPr="009D7233" w:rsidRDefault="008E3AB3" w:rsidP="008E3AB3">
      <w:pPr>
        <w:numPr>
          <w:ilvl w:val="0"/>
          <w:numId w:val="3"/>
        </w:numPr>
        <w:tabs>
          <w:tab w:val="clear" w:pos="720"/>
          <w:tab w:val="num" w:pos="1080"/>
        </w:tabs>
        <w:spacing w:before="100" w:beforeAutospacing="1" w:after="100" w:afterAutospacing="1"/>
        <w:ind w:left="1080"/>
        <w:rPr>
          <w:rFonts w:ascii="Arial" w:hAnsi="Arial" w:cs="Arial"/>
        </w:rPr>
      </w:pPr>
      <w:r w:rsidRPr="009D7233">
        <w:rPr>
          <w:rFonts w:ascii="Arial" w:hAnsi="Arial" w:cs="Arial"/>
        </w:rPr>
        <w:t xml:space="preserve">works in close proximity to children on a regular basis and is not directly supervised at all times; or </w:t>
      </w:r>
    </w:p>
    <w:p w:rsidR="008E3AB3" w:rsidRPr="009D7233" w:rsidRDefault="008E3AB3" w:rsidP="008E3AB3">
      <w:pPr>
        <w:numPr>
          <w:ilvl w:val="0"/>
          <w:numId w:val="3"/>
        </w:numPr>
        <w:tabs>
          <w:tab w:val="clear" w:pos="720"/>
          <w:tab w:val="num" w:pos="1080"/>
        </w:tabs>
        <w:spacing w:before="100" w:beforeAutospacing="1" w:after="100" w:afterAutospacing="1"/>
        <w:ind w:left="1080"/>
        <w:rPr>
          <w:rFonts w:ascii="Arial" w:hAnsi="Arial" w:cs="Arial"/>
        </w:rPr>
      </w:pPr>
      <w:r w:rsidRPr="009D7233">
        <w:rPr>
          <w:rFonts w:ascii="Arial" w:hAnsi="Arial" w:cs="Arial"/>
        </w:rPr>
        <w:t xml:space="preserve">supervises or manages persons who: </w:t>
      </w:r>
    </w:p>
    <w:p w:rsidR="008E3AB3" w:rsidRPr="009D7233" w:rsidRDefault="008E3AB3" w:rsidP="008E3AB3">
      <w:pPr>
        <w:numPr>
          <w:ilvl w:val="1"/>
          <w:numId w:val="4"/>
        </w:numPr>
        <w:tabs>
          <w:tab w:val="clear" w:pos="1440"/>
          <w:tab w:val="num" w:pos="1800"/>
        </w:tabs>
        <w:spacing w:before="100" w:beforeAutospacing="1" w:after="100" w:afterAutospacing="1"/>
        <w:ind w:left="1800"/>
        <w:rPr>
          <w:rFonts w:ascii="Arial" w:hAnsi="Arial" w:cs="Arial"/>
        </w:rPr>
      </w:pPr>
      <w:r w:rsidRPr="009D7233">
        <w:rPr>
          <w:rFonts w:ascii="Arial" w:hAnsi="Arial" w:cs="Arial"/>
        </w:rPr>
        <w:t xml:space="preserve">have regular contact with children or </w:t>
      </w:r>
    </w:p>
    <w:p w:rsidR="008E3AB3" w:rsidRPr="009D7233" w:rsidRDefault="008E3AB3" w:rsidP="008E3AB3">
      <w:pPr>
        <w:numPr>
          <w:ilvl w:val="1"/>
          <w:numId w:val="4"/>
        </w:numPr>
        <w:tabs>
          <w:tab w:val="clear" w:pos="1440"/>
          <w:tab w:val="num" w:pos="1800"/>
        </w:tabs>
        <w:spacing w:before="100" w:beforeAutospacing="1" w:after="100" w:afterAutospacing="1"/>
        <w:ind w:left="1800"/>
        <w:rPr>
          <w:rFonts w:ascii="Arial" w:hAnsi="Arial" w:cs="Arial"/>
        </w:rPr>
      </w:pPr>
      <w:r w:rsidRPr="009D7233">
        <w:rPr>
          <w:rFonts w:ascii="Arial" w:hAnsi="Arial" w:cs="Arial"/>
        </w:rPr>
        <w:t xml:space="preserve">work in close proximity to children on a regular basis; or </w:t>
      </w:r>
    </w:p>
    <w:p w:rsidR="008E3AB3" w:rsidRPr="009D7233" w:rsidRDefault="008E3AB3" w:rsidP="008E3AB3">
      <w:pPr>
        <w:numPr>
          <w:ilvl w:val="0"/>
          <w:numId w:val="4"/>
        </w:numPr>
        <w:tabs>
          <w:tab w:val="clear" w:pos="720"/>
          <w:tab w:val="num" w:pos="1080"/>
        </w:tabs>
        <w:spacing w:before="100" w:beforeAutospacing="1" w:after="100" w:afterAutospacing="1"/>
        <w:ind w:left="1080"/>
        <w:rPr>
          <w:rFonts w:ascii="Arial" w:hAnsi="Arial" w:cs="Arial"/>
        </w:rPr>
      </w:pPr>
      <w:r w:rsidRPr="009D7233">
        <w:rPr>
          <w:rFonts w:ascii="Arial" w:hAnsi="Arial" w:cs="Arial"/>
        </w:rPr>
        <w:t xml:space="preserve">has access to </w:t>
      </w:r>
      <w:r w:rsidR="00AD3B30" w:rsidRPr="009D7233">
        <w:rPr>
          <w:rFonts w:ascii="Arial" w:hAnsi="Arial" w:cs="Arial"/>
        </w:rPr>
        <w:t xml:space="preserve">sensitive </w:t>
      </w:r>
      <w:r w:rsidRPr="009D7233">
        <w:rPr>
          <w:rFonts w:ascii="Arial" w:hAnsi="Arial" w:cs="Arial"/>
        </w:rPr>
        <w:t>records relating to children or young people.</w:t>
      </w:r>
    </w:p>
    <w:p w:rsidR="008E3AB3" w:rsidRPr="009D7233" w:rsidRDefault="008E3AB3" w:rsidP="008E3AB3">
      <w:pPr>
        <w:ind w:left="360"/>
        <w:rPr>
          <w:rFonts w:ascii="Arial" w:hAnsi="Arial" w:cs="Arial"/>
        </w:rPr>
      </w:pPr>
      <w:r w:rsidRPr="009D7233">
        <w:rPr>
          <w:rFonts w:ascii="Arial" w:hAnsi="Arial" w:cs="Arial"/>
        </w:rPr>
        <w:t xml:space="preserve">Exemptions from this requirement may apply in some circumstances.  </w:t>
      </w:r>
    </w:p>
    <w:p w:rsidR="008E3AB3" w:rsidRPr="009D7233" w:rsidRDefault="008E3AB3" w:rsidP="008E3AB3">
      <w:pPr>
        <w:tabs>
          <w:tab w:val="left" w:pos="6480"/>
        </w:tabs>
        <w:ind w:left="360"/>
        <w:rPr>
          <w:rFonts w:ascii="Arial" w:hAnsi="Arial" w:cs="Arial"/>
        </w:rPr>
      </w:pPr>
      <w:r w:rsidRPr="009D7233">
        <w:rPr>
          <w:rFonts w:ascii="Arial" w:hAnsi="Arial" w:cs="Arial"/>
        </w:rPr>
        <w:tab/>
      </w:r>
    </w:p>
    <w:p w:rsidR="008E3AB3" w:rsidRPr="009D7233" w:rsidRDefault="008E3AB3" w:rsidP="008E3AB3">
      <w:pPr>
        <w:ind w:left="360"/>
        <w:rPr>
          <w:rFonts w:ascii="Arial" w:hAnsi="Arial" w:cs="Arial"/>
        </w:rPr>
      </w:pPr>
      <w:r w:rsidRPr="009D7233">
        <w:rPr>
          <w:rFonts w:ascii="Arial" w:hAnsi="Arial" w:cs="Arial"/>
        </w:rPr>
        <w:t xml:space="preserve">We ensure that criminal history information is dealt with in accordance with the </w:t>
      </w:r>
      <w:r w:rsidR="00AD3B30" w:rsidRPr="009D7233">
        <w:rPr>
          <w:rFonts w:ascii="Arial" w:hAnsi="Arial" w:cs="Arial"/>
        </w:rPr>
        <w:t>Child Safe Environments</w:t>
      </w:r>
      <w:r w:rsidR="00781946" w:rsidRPr="009D7233">
        <w:rPr>
          <w:rFonts w:ascii="Arial" w:hAnsi="Arial" w:cs="Arial"/>
        </w:rPr>
        <w:t xml:space="preserve"> Standards.</w:t>
      </w:r>
      <w:r w:rsidR="001A3B4D" w:rsidRPr="009D7233">
        <w:rPr>
          <w:rFonts w:ascii="Arial" w:hAnsi="Arial" w:cs="Arial"/>
        </w:rPr>
        <w:t xml:space="preserve"> </w:t>
      </w:r>
    </w:p>
    <w:p w:rsidR="00E51498" w:rsidRPr="009D7233" w:rsidRDefault="00E51498" w:rsidP="008E3AB3">
      <w:pPr>
        <w:ind w:left="360"/>
        <w:rPr>
          <w:rFonts w:ascii="Arial" w:hAnsi="Arial" w:cs="Arial"/>
        </w:rPr>
      </w:pPr>
    </w:p>
    <w:p w:rsidR="0067192B" w:rsidRPr="009D7233" w:rsidRDefault="0067192B" w:rsidP="008F0C7C">
      <w:pPr>
        <w:rPr>
          <w:rFonts w:ascii="Arial" w:hAnsi="Arial" w:cs="Arial"/>
        </w:rPr>
      </w:pPr>
    </w:p>
    <w:p w:rsidR="008F0C7C" w:rsidRPr="009D7233" w:rsidRDefault="008F0C7C" w:rsidP="00275110">
      <w:pPr>
        <w:numPr>
          <w:ilvl w:val="0"/>
          <w:numId w:val="1"/>
        </w:numPr>
        <w:outlineLvl w:val="0"/>
        <w:rPr>
          <w:rFonts w:ascii="Arial" w:hAnsi="Arial" w:cs="Arial"/>
          <w:b/>
          <w:sz w:val="28"/>
          <w:szCs w:val="28"/>
        </w:rPr>
      </w:pPr>
      <w:bookmarkStart w:id="6" w:name="_Toc272411567"/>
      <w:r w:rsidRPr="009D7233">
        <w:rPr>
          <w:rFonts w:ascii="Arial" w:hAnsi="Arial" w:cs="Arial"/>
          <w:b/>
          <w:sz w:val="28"/>
          <w:szCs w:val="28"/>
        </w:rPr>
        <w:t>Code of Conduct</w:t>
      </w:r>
      <w:bookmarkEnd w:id="6"/>
    </w:p>
    <w:p w:rsidR="008F0C7C" w:rsidRPr="009D7233" w:rsidRDefault="008F0C7C" w:rsidP="008F0C7C">
      <w:pPr>
        <w:rPr>
          <w:rFonts w:ascii="Arial" w:hAnsi="Arial" w:cs="Arial"/>
        </w:rPr>
      </w:pPr>
    </w:p>
    <w:p w:rsidR="008F0C7C" w:rsidRPr="009D7233" w:rsidRDefault="008F0C7C" w:rsidP="008F0C7C">
      <w:pPr>
        <w:ind w:left="360"/>
        <w:rPr>
          <w:rFonts w:ascii="Arial" w:hAnsi="Arial" w:cs="Arial"/>
        </w:rPr>
      </w:pPr>
      <w:r w:rsidRPr="009D7233">
        <w:rPr>
          <w:rFonts w:ascii="Arial" w:hAnsi="Arial" w:cs="Arial"/>
        </w:rPr>
        <w:t>All members are made aware of, and must abide by, our Code of Conduct.  Our Code of Conduct was developed in collaboration with all our employees, volunteers, the children who use our services and their parents.</w:t>
      </w:r>
    </w:p>
    <w:p w:rsidR="008E32CA" w:rsidRPr="009D7233" w:rsidRDefault="008E32CA" w:rsidP="008F0C7C">
      <w:pPr>
        <w:ind w:left="360"/>
        <w:rPr>
          <w:rFonts w:ascii="Arial" w:hAnsi="Arial" w:cs="Arial"/>
        </w:rPr>
      </w:pPr>
    </w:p>
    <w:p w:rsidR="008F0C7C" w:rsidRPr="009D7233" w:rsidRDefault="008F0C7C" w:rsidP="008F0C7C">
      <w:pPr>
        <w:rPr>
          <w:rFonts w:ascii="Arial" w:hAnsi="Arial" w:cs="Arial"/>
        </w:rPr>
      </w:pPr>
    </w:p>
    <w:p w:rsidR="008F0C7C" w:rsidRPr="009D7233" w:rsidRDefault="008F0C7C" w:rsidP="00275110">
      <w:pPr>
        <w:numPr>
          <w:ilvl w:val="0"/>
          <w:numId w:val="1"/>
        </w:numPr>
        <w:outlineLvl w:val="0"/>
        <w:rPr>
          <w:rFonts w:ascii="Arial" w:hAnsi="Arial" w:cs="Arial"/>
          <w:b/>
          <w:sz w:val="28"/>
          <w:szCs w:val="28"/>
        </w:rPr>
      </w:pPr>
      <w:bookmarkStart w:id="7" w:name="_Toc272411568"/>
      <w:r w:rsidRPr="009D7233">
        <w:rPr>
          <w:rFonts w:ascii="Arial" w:hAnsi="Arial" w:cs="Arial"/>
          <w:b/>
          <w:sz w:val="28"/>
          <w:szCs w:val="28"/>
        </w:rPr>
        <w:t>Support for employees and volunteers</w:t>
      </w:r>
      <w:bookmarkEnd w:id="7"/>
    </w:p>
    <w:p w:rsidR="00275110" w:rsidRPr="009D7233" w:rsidRDefault="00275110" w:rsidP="008F0C7C">
      <w:pPr>
        <w:rPr>
          <w:rFonts w:ascii="Arial" w:hAnsi="Arial" w:cs="Arial"/>
          <w:sz w:val="20"/>
          <w:szCs w:val="20"/>
        </w:rPr>
      </w:pPr>
    </w:p>
    <w:p w:rsidR="008E3AB3" w:rsidRPr="009D7233" w:rsidRDefault="00362DBA" w:rsidP="008E3AB3">
      <w:pPr>
        <w:ind w:left="360"/>
        <w:rPr>
          <w:rFonts w:ascii="Arial" w:hAnsi="Arial" w:cs="Arial"/>
        </w:rPr>
      </w:pPr>
      <w:r w:rsidRPr="009D7233">
        <w:rPr>
          <w:rFonts w:ascii="Arial" w:hAnsi="Arial" w:cs="Arial"/>
        </w:rPr>
        <w:t xml:space="preserve">SAFE </w:t>
      </w:r>
      <w:r w:rsidR="008E3AB3" w:rsidRPr="009D7233">
        <w:rPr>
          <w:rFonts w:ascii="Arial" w:hAnsi="Arial" w:cs="Arial"/>
        </w:rPr>
        <w:t>seeks to attract and retain the best employees and volunteers.  We provide support and supervision so people feel valued, respected and fairly treated.  We ensure that employees</w:t>
      </w:r>
      <w:r w:rsidR="00C132A9" w:rsidRPr="009D7233">
        <w:rPr>
          <w:rFonts w:ascii="Arial" w:hAnsi="Arial" w:cs="Arial"/>
        </w:rPr>
        <w:t>/volunteers</w:t>
      </w:r>
      <w:r w:rsidR="008E3AB3" w:rsidRPr="009D7233">
        <w:rPr>
          <w:rFonts w:ascii="Arial" w:hAnsi="Arial" w:cs="Arial"/>
        </w:rPr>
        <w:t xml:space="preserve"> who work with children have ongoing supervision, support and training so that their </w:t>
      </w:r>
      <w:r w:rsidR="00C132A9" w:rsidRPr="009D7233">
        <w:rPr>
          <w:rFonts w:ascii="Arial" w:hAnsi="Arial" w:cs="Arial"/>
        </w:rPr>
        <w:t>capacity</w:t>
      </w:r>
      <w:r w:rsidR="008E3AB3" w:rsidRPr="009D7233">
        <w:rPr>
          <w:rFonts w:ascii="Arial" w:hAnsi="Arial" w:cs="Arial"/>
        </w:rPr>
        <w:t xml:space="preserve"> is developed and enhanced to promote the establishment and maintenance of a child safe environment.</w:t>
      </w:r>
    </w:p>
    <w:p w:rsidR="008E3AB3" w:rsidRPr="009D7233" w:rsidRDefault="008E3AB3" w:rsidP="008E3AB3">
      <w:pPr>
        <w:ind w:left="360"/>
        <w:rPr>
          <w:rFonts w:ascii="Arial" w:hAnsi="Arial" w:cs="Arial"/>
        </w:rPr>
      </w:pPr>
      <w:r w:rsidRPr="009D7233">
        <w:rPr>
          <w:rFonts w:ascii="Arial" w:hAnsi="Arial" w:cs="Arial"/>
        </w:rPr>
        <w:t>Strategies we have implemented include:</w:t>
      </w:r>
    </w:p>
    <w:p w:rsidR="008E32CA" w:rsidRPr="009D7233" w:rsidRDefault="008E3AB3" w:rsidP="008E32CA">
      <w:pPr>
        <w:numPr>
          <w:ilvl w:val="1"/>
          <w:numId w:val="1"/>
        </w:numPr>
        <w:rPr>
          <w:rFonts w:ascii="Arial" w:hAnsi="Arial" w:cs="Arial"/>
        </w:rPr>
      </w:pPr>
      <w:r w:rsidRPr="009D7233">
        <w:rPr>
          <w:rFonts w:ascii="Arial" w:hAnsi="Arial" w:cs="Arial"/>
        </w:rPr>
        <w:t>A child safety officer has been appointed as a first point of contact for all child protection matters.</w:t>
      </w:r>
    </w:p>
    <w:p w:rsidR="008F0C7C" w:rsidRPr="009D7233" w:rsidRDefault="008F0C7C" w:rsidP="008F0C7C">
      <w:pPr>
        <w:ind w:left="360"/>
        <w:rPr>
          <w:rFonts w:ascii="Arial" w:hAnsi="Arial" w:cs="Arial"/>
        </w:rPr>
      </w:pPr>
    </w:p>
    <w:p w:rsidR="008F0C7C" w:rsidRPr="009D7233" w:rsidRDefault="008F0C7C" w:rsidP="00275110">
      <w:pPr>
        <w:numPr>
          <w:ilvl w:val="0"/>
          <w:numId w:val="1"/>
        </w:numPr>
        <w:outlineLvl w:val="0"/>
        <w:rPr>
          <w:rFonts w:ascii="Arial" w:hAnsi="Arial" w:cs="Arial"/>
          <w:b/>
          <w:sz w:val="28"/>
          <w:szCs w:val="28"/>
        </w:rPr>
      </w:pPr>
      <w:bookmarkStart w:id="8" w:name="_Toc272411569"/>
      <w:r w:rsidRPr="009D7233">
        <w:rPr>
          <w:rFonts w:ascii="Arial" w:hAnsi="Arial" w:cs="Arial"/>
          <w:b/>
          <w:sz w:val="28"/>
          <w:szCs w:val="28"/>
        </w:rPr>
        <w:t>Reporting and responding to suspected child abuse and neglect</w:t>
      </w:r>
      <w:bookmarkEnd w:id="8"/>
    </w:p>
    <w:p w:rsidR="00275110" w:rsidRPr="009D7233" w:rsidRDefault="00275110" w:rsidP="008F0C7C">
      <w:pPr>
        <w:rPr>
          <w:rFonts w:ascii="Arial" w:hAnsi="Arial" w:cs="Arial"/>
        </w:rPr>
      </w:pPr>
    </w:p>
    <w:p w:rsidR="00730546" w:rsidRPr="009D7233" w:rsidRDefault="00730546" w:rsidP="008F0C7C">
      <w:pPr>
        <w:rPr>
          <w:rFonts w:ascii="Arial" w:hAnsi="Arial" w:cs="Arial"/>
          <w:b/>
          <w:i/>
        </w:rPr>
      </w:pPr>
      <w:r w:rsidRPr="009D7233">
        <w:rPr>
          <w:rFonts w:ascii="Arial" w:hAnsi="Arial" w:cs="Arial"/>
          <w:b/>
          <w:i/>
        </w:rPr>
        <w:t xml:space="preserve">Information about making appropriate reports of abuse or neglect is available from the </w:t>
      </w:r>
      <w:r w:rsidR="00D6278F" w:rsidRPr="009D7233">
        <w:rPr>
          <w:rFonts w:ascii="Arial" w:hAnsi="Arial" w:cs="Arial"/>
          <w:b/>
          <w:i/>
        </w:rPr>
        <w:t>Families SA</w:t>
      </w:r>
      <w:r w:rsidRPr="009D7233">
        <w:rPr>
          <w:rFonts w:ascii="Arial" w:hAnsi="Arial" w:cs="Arial"/>
          <w:b/>
          <w:i/>
        </w:rPr>
        <w:t xml:space="preserve"> website </w:t>
      </w:r>
      <w:hyperlink r:id="rId7" w:history="1">
        <w:r w:rsidR="002650EB" w:rsidRPr="009D7233">
          <w:rPr>
            <w:rStyle w:val="Hyperlink"/>
            <w:rFonts w:ascii="Arial" w:hAnsi="Arial" w:cs="Arial"/>
            <w:b/>
            <w:i/>
            <w:color w:val="auto"/>
          </w:rPr>
          <w:t>http://www.families.sa.gov.au/childsafe</w:t>
        </w:r>
      </w:hyperlink>
      <w:r w:rsidRPr="009D7233">
        <w:rPr>
          <w:rFonts w:ascii="Arial" w:hAnsi="Arial" w:cs="Arial"/>
          <w:b/>
          <w:i/>
        </w:rPr>
        <w:t xml:space="preserve">. </w:t>
      </w:r>
    </w:p>
    <w:p w:rsidR="008F0C7C" w:rsidRPr="009D7233" w:rsidRDefault="008F0C7C" w:rsidP="008F0C7C">
      <w:pPr>
        <w:rPr>
          <w:rFonts w:ascii="Arial" w:hAnsi="Arial" w:cs="Arial"/>
        </w:rPr>
      </w:pPr>
    </w:p>
    <w:p w:rsidR="00275110" w:rsidRPr="009D7233" w:rsidRDefault="00275110" w:rsidP="00362DBA">
      <w:pPr>
        <w:rPr>
          <w:rFonts w:ascii="Arial" w:hAnsi="Arial" w:cs="Arial"/>
        </w:rPr>
      </w:pPr>
    </w:p>
    <w:p w:rsidR="008F0C7C" w:rsidRPr="009D7233" w:rsidRDefault="00362DBA" w:rsidP="00D66A23">
      <w:pPr>
        <w:tabs>
          <w:tab w:val="left" w:pos="360"/>
        </w:tabs>
        <w:ind w:firstLine="360"/>
        <w:rPr>
          <w:rFonts w:ascii="Arial" w:hAnsi="Arial" w:cs="Arial"/>
        </w:rPr>
      </w:pPr>
      <w:r w:rsidRPr="009D7233">
        <w:rPr>
          <w:rFonts w:ascii="Arial" w:hAnsi="Arial" w:cs="Arial"/>
        </w:rPr>
        <w:t>SAFE</w:t>
      </w:r>
      <w:r w:rsidR="00BB7AF6" w:rsidRPr="009D7233">
        <w:rPr>
          <w:rFonts w:ascii="Arial" w:hAnsi="Arial" w:cs="Arial"/>
        </w:rPr>
        <w:t xml:space="preserve"> </w:t>
      </w:r>
      <w:r w:rsidR="008F0C7C" w:rsidRPr="009D7233">
        <w:rPr>
          <w:rFonts w:ascii="Arial" w:hAnsi="Arial" w:cs="Arial"/>
        </w:rPr>
        <w:t>will not tol</w:t>
      </w:r>
      <w:r w:rsidR="00D66A23" w:rsidRPr="009D7233">
        <w:rPr>
          <w:rFonts w:ascii="Arial" w:hAnsi="Arial" w:cs="Arial"/>
        </w:rPr>
        <w:t>erate incidents of child abuse</w:t>
      </w:r>
      <w:r w:rsidR="00730546" w:rsidRPr="009D7233">
        <w:rPr>
          <w:rFonts w:ascii="Arial" w:hAnsi="Arial" w:cs="Arial"/>
        </w:rPr>
        <w:t xml:space="preserve">.  </w:t>
      </w:r>
    </w:p>
    <w:p w:rsidR="008F0C7C" w:rsidRPr="009D7233" w:rsidRDefault="008F0C7C" w:rsidP="008F0C7C">
      <w:pPr>
        <w:ind w:left="360"/>
        <w:rPr>
          <w:rFonts w:ascii="Arial" w:hAnsi="Arial" w:cs="Arial"/>
          <w:sz w:val="16"/>
          <w:szCs w:val="16"/>
        </w:rPr>
      </w:pPr>
    </w:p>
    <w:p w:rsidR="00E51498" w:rsidRPr="009D7233" w:rsidRDefault="00730546" w:rsidP="008F0C7C">
      <w:pPr>
        <w:ind w:left="360"/>
        <w:rPr>
          <w:rFonts w:ascii="Arial" w:hAnsi="Arial" w:cs="Arial"/>
        </w:rPr>
      </w:pPr>
      <w:r w:rsidRPr="009D7233">
        <w:rPr>
          <w:rFonts w:ascii="Arial" w:hAnsi="Arial" w:cs="Arial"/>
        </w:rPr>
        <w:t>All e</w:t>
      </w:r>
      <w:r w:rsidR="008F0C7C" w:rsidRPr="009D7233">
        <w:rPr>
          <w:rFonts w:ascii="Arial" w:hAnsi="Arial" w:cs="Arial"/>
        </w:rPr>
        <w:t xml:space="preserve">mployees and volunteers </w:t>
      </w:r>
      <w:r w:rsidRPr="009D7233">
        <w:rPr>
          <w:rFonts w:ascii="Arial" w:hAnsi="Arial" w:cs="Arial"/>
        </w:rPr>
        <w:t xml:space="preserve">understand their obligation to </w:t>
      </w:r>
      <w:r w:rsidR="008F0C7C" w:rsidRPr="009D7233">
        <w:rPr>
          <w:rFonts w:ascii="Arial" w:hAnsi="Arial" w:cs="Arial"/>
        </w:rPr>
        <w:t xml:space="preserve">notify the Child Abuse Report Line on </w:t>
      </w:r>
      <w:r w:rsidR="008F0C7C" w:rsidRPr="009D7233">
        <w:rPr>
          <w:rFonts w:ascii="Arial" w:hAnsi="Arial" w:cs="Arial"/>
          <w:b/>
        </w:rPr>
        <w:t>13 14 78</w:t>
      </w:r>
      <w:r w:rsidR="008F0C7C" w:rsidRPr="009D7233">
        <w:rPr>
          <w:rFonts w:ascii="Arial" w:hAnsi="Arial" w:cs="Arial"/>
        </w:rPr>
        <w:t xml:space="preserve"> as soon as practicable if they have a reasonable suspicion that a child has been, or is being, abused or neglected. </w:t>
      </w:r>
    </w:p>
    <w:p w:rsidR="008F0C7C" w:rsidRPr="009D7233" w:rsidRDefault="008F0C7C" w:rsidP="008F0C7C">
      <w:pPr>
        <w:ind w:left="360"/>
        <w:rPr>
          <w:rFonts w:ascii="Arial" w:hAnsi="Arial" w:cs="Arial"/>
          <w:sz w:val="16"/>
          <w:szCs w:val="16"/>
        </w:rPr>
      </w:pPr>
    </w:p>
    <w:p w:rsidR="008E3AB3" w:rsidRPr="009D7233" w:rsidRDefault="008E3AB3" w:rsidP="008E3AB3">
      <w:pPr>
        <w:ind w:left="360"/>
        <w:rPr>
          <w:rFonts w:ascii="Arial" w:hAnsi="Arial" w:cs="Arial"/>
        </w:rPr>
      </w:pPr>
      <w:r w:rsidRPr="009D7233">
        <w:rPr>
          <w:rFonts w:ascii="Arial" w:hAnsi="Arial" w:cs="Arial"/>
        </w:rPr>
        <w:t xml:space="preserve">From time to time we provide opportunities for </w:t>
      </w:r>
      <w:r w:rsidR="009D7233">
        <w:rPr>
          <w:rFonts w:ascii="Arial" w:hAnsi="Arial" w:cs="Arial"/>
        </w:rPr>
        <w:t>volunteers</w:t>
      </w:r>
      <w:r w:rsidRPr="009D7233">
        <w:rPr>
          <w:rFonts w:ascii="Arial" w:hAnsi="Arial" w:cs="Arial"/>
        </w:rPr>
        <w:t xml:space="preserve"> to attend information sessions about these mandatory reporting obligations</w:t>
      </w:r>
      <w:r w:rsidR="008E32CA" w:rsidRPr="009D7233">
        <w:rPr>
          <w:rFonts w:ascii="Arial" w:hAnsi="Arial" w:cs="Arial"/>
        </w:rPr>
        <w:t xml:space="preserve"> </w:t>
      </w:r>
      <w:r w:rsidR="009D7233">
        <w:rPr>
          <w:rFonts w:ascii="Arial" w:hAnsi="Arial" w:cs="Arial"/>
        </w:rPr>
        <w:t xml:space="preserve">We also ensure that volunteers </w:t>
      </w:r>
      <w:r w:rsidRPr="009D7233">
        <w:rPr>
          <w:rFonts w:ascii="Arial" w:hAnsi="Arial" w:cs="Arial"/>
        </w:rPr>
        <w:t xml:space="preserve">have access to relevant information resources </w:t>
      </w:r>
      <w:r w:rsidR="008E32CA" w:rsidRPr="009D7233">
        <w:rPr>
          <w:rFonts w:ascii="Arial" w:hAnsi="Arial" w:cs="Arial"/>
        </w:rPr>
        <w:t>such as</w:t>
      </w:r>
      <w:r w:rsidRPr="009D7233">
        <w:rPr>
          <w:rFonts w:ascii="Arial" w:hAnsi="Arial" w:cs="Arial"/>
        </w:rPr>
        <w:t>:</w:t>
      </w:r>
    </w:p>
    <w:p w:rsidR="008E3AB3" w:rsidRPr="009D7233" w:rsidRDefault="008E3AB3" w:rsidP="008E3AB3">
      <w:pPr>
        <w:ind w:left="360"/>
        <w:rPr>
          <w:rFonts w:ascii="Arial" w:hAnsi="Arial" w:cs="Arial"/>
          <w:sz w:val="16"/>
          <w:szCs w:val="16"/>
        </w:rPr>
      </w:pPr>
    </w:p>
    <w:p w:rsidR="008E3AB3" w:rsidRPr="009D7233" w:rsidRDefault="00AB0A68" w:rsidP="008E32CA">
      <w:pPr>
        <w:numPr>
          <w:ilvl w:val="0"/>
          <w:numId w:val="5"/>
        </w:numPr>
        <w:rPr>
          <w:rFonts w:ascii="Arial" w:hAnsi="Arial" w:cs="Arial"/>
        </w:rPr>
      </w:pPr>
      <w:r w:rsidRPr="009D7233">
        <w:rPr>
          <w:rFonts w:ascii="Arial" w:hAnsi="Arial" w:cs="Arial"/>
        </w:rPr>
        <w:t xml:space="preserve">Child safe environment: </w:t>
      </w:r>
      <w:r w:rsidR="008E3AB3" w:rsidRPr="009D7233">
        <w:rPr>
          <w:rFonts w:ascii="Arial" w:hAnsi="Arial" w:cs="Arial"/>
        </w:rPr>
        <w:t xml:space="preserve">Guidelines for </w:t>
      </w:r>
      <w:r w:rsidR="0012203D" w:rsidRPr="009D7233">
        <w:rPr>
          <w:rFonts w:ascii="Arial" w:hAnsi="Arial" w:cs="Arial"/>
        </w:rPr>
        <w:t>m</w:t>
      </w:r>
      <w:r w:rsidR="008E3AB3" w:rsidRPr="009D7233">
        <w:rPr>
          <w:rFonts w:ascii="Arial" w:hAnsi="Arial" w:cs="Arial"/>
        </w:rPr>
        <w:t xml:space="preserve">andated </w:t>
      </w:r>
      <w:r w:rsidR="0012203D" w:rsidRPr="009D7233">
        <w:rPr>
          <w:rFonts w:ascii="Arial" w:hAnsi="Arial" w:cs="Arial"/>
        </w:rPr>
        <w:t>n</w:t>
      </w:r>
      <w:r w:rsidR="008E3AB3" w:rsidRPr="009D7233">
        <w:rPr>
          <w:rFonts w:ascii="Arial" w:hAnsi="Arial" w:cs="Arial"/>
        </w:rPr>
        <w:t xml:space="preserve">otifiers </w:t>
      </w:r>
      <w:r w:rsidR="0012203D" w:rsidRPr="009D7233">
        <w:rPr>
          <w:rFonts w:ascii="Arial" w:hAnsi="Arial" w:cs="Arial"/>
        </w:rPr>
        <w:t xml:space="preserve">and information for organisations </w:t>
      </w:r>
      <w:r w:rsidR="008E3AB3" w:rsidRPr="009D7233">
        <w:rPr>
          <w:rFonts w:ascii="Arial" w:hAnsi="Arial" w:cs="Arial"/>
        </w:rPr>
        <w:t xml:space="preserve">(available to view or download from </w:t>
      </w:r>
      <w:hyperlink r:id="rId8" w:history="1">
        <w:r w:rsidR="001A3B4D" w:rsidRPr="009D7233">
          <w:rPr>
            <w:rStyle w:val="Hyperlink"/>
            <w:rFonts w:cs="Helvetica 65 Medium"/>
            <w:color w:val="auto"/>
            <w:sz w:val="19"/>
            <w:szCs w:val="19"/>
          </w:rPr>
          <w:t>www.families.sa.gov.au/sites/g/ files/net916/f/reporting_child_abuse_and_neglect_ guidelines_mandated_notifiers.pdf</w:t>
        </w:r>
      </w:hyperlink>
      <w:r w:rsidR="008E3AB3" w:rsidRPr="009D7233">
        <w:rPr>
          <w:rFonts w:ascii="Arial" w:hAnsi="Arial" w:cs="Arial"/>
        </w:rPr>
        <w:t xml:space="preserve">) </w:t>
      </w:r>
    </w:p>
    <w:p w:rsidR="00781946" w:rsidRPr="009D7233" w:rsidRDefault="00781946" w:rsidP="008E32CA">
      <w:pPr>
        <w:numPr>
          <w:ilvl w:val="0"/>
          <w:numId w:val="5"/>
        </w:numPr>
        <w:rPr>
          <w:rFonts w:ascii="Arial" w:hAnsi="Arial" w:cs="Arial"/>
        </w:rPr>
      </w:pPr>
      <w:r w:rsidRPr="009D7233">
        <w:rPr>
          <w:rFonts w:ascii="Arial" w:hAnsi="Arial" w:cs="Arial"/>
        </w:rPr>
        <w:t>Play by the rules fact sheets and online training</w:t>
      </w:r>
    </w:p>
    <w:p w:rsidR="00781946" w:rsidRPr="009D7233" w:rsidRDefault="00781946" w:rsidP="008E32CA">
      <w:pPr>
        <w:numPr>
          <w:ilvl w:val="0"/>
          <w:numId w:val="5"/>
        </w:numPr>
        <w:rPr>
          <w:rFonts w:ascii="Arial" w:hAnsi="Arial" w:cs="Arial"/>
        </w:rPr>
      </w:pPr>
      <w:r w:rsidRPr="009D7233">
        <w:rPr>
          <w:rFonts w:ascii="Arial" w:hAnsi="Arial" w:cs="Arial"/>
        </w:rPr>
        <w:t>Keeping children safe in recreation and sport booklets</w:t>
      </w:r>
    </w:p>
    <w:p w:rsidR="008E32CA" w:rsidRPr="009D7233" w:rsidRDefault="008E32CA" w:rsidP="008E32CA">
      <w:pPr>
        <w:rPr>
          <w:rFonts w:ascii="Arial" w:hAnsi="Arial" w:cs="Arial"/>
          <w:sz w:val="16"/>
          <w:szCs w:val="16"/>
        </w:rPr>
      </w:pPr>
    </w:p>
    <w:p w:rsidR="008E3AB3" w:rsidRPr="009D7233" w:rsidRDefault="008E3AB3" w:rsidP="008E3AB3">
      <w:pPr>
        <w:ind w:left="360"/>
        <w:rPr>
          <w:rFonts w:ascii="Arial" w:hAnsi="Arial" w:cs="Arial"/>
        </w:rPr>
      </w:pPr>
      <w:r w:rsidRPr="009D7233">
        <w:rPr>
          <w:rFonts w:ascii="Arial" w:hAnsi="Arial" w:cs="Arial"/>
        </w:rPr>
        <w:t xml:space="preserve">We ensure that support is also available for the </w:t>
      </w:r>
      <w:r w:rsidR="009D7233">
        <w:rPr>
          <w:rFonts w:ascii="Arial" w:hAnsi="Arial" w:cs="Arial"/>
        </w:rPr>
        <w:t>volunteer</w:t>
      </w:r>
      <w:r w:rsidRPr="009D7233">
        <w:rPr>
          <w:rFonts w:ascii="Arial" w:hAnsi="Arial" w:cs="Arial"/>
        </w:rPr>
        <w:t xml:space="preserve"> making the report, particularly where an ongoing service is provided to the child, young person and their family.  </w:t>
      </w:r>
    </w:p>
    <w:p w:rsidR="008E3AB3" w:rsidRPr="009D7233" w:rsidRDefault="008E3AB3" w:rsidP="008E3AB3">
      <w:pPr>
        <w:ind w:left="360"/>
        <w:rPr>
          <w:rFonts w:ascii="Arial" w:hAnsi="Arial" w:cs="Arial"/>
          <w:sz w:val="16"/>
          <w:szCs w:val="16"/>
        </w:rPr>
      </w:pPr>
    </w:p>
    <w:p w:rsidR="008E3AB3" w:rsidRPr="009D7233" w:rsidRDefault="008E3AB3" w:rsidP="008E3AB3">
      <w:pPr>
        <w:ind w:left="360"/>
        <w:rPr>
          <w:rFonts w:ascii="Arial" w:hAnsi="Arial" w:cs="Arial"/>
          <w:b/>
        </w:rPr>
      </w:pPr>
      <w:r w:rsidRPr="009D7233">
        <w:rPr>
          <w:rFonts w:ascii="Arial" w:hAnsi="Arial" w:cs="Arial"/>
          <w:b/>
        </w:rPr>
        <w:t>Supporting children, young people and their families</w:t>
      </w:r>
    </w:p>
    <w:p w:rsidR="008E3AB3" w:rsidRPr="009D7233" w:rsidRDefault="008E3AB3" w:rsidP="008E3AB3">
      <w:pPr>
        <w:ind w:left="360"/>
        <w:rPr>
          <w:rFonts w:ascii="Arial" w:hAnsi="Arial" w:cs="Arial"/>
        </w:rPr>
      </w:pPr>
    </w:p>
    <w:p w:rsidR="008E3AB3" w:rsidRPr="009D7233" w:rsidRDefault="008E3AB3" w:rsidP="008E3AB3">
      <w:pPr>
        <w:ind w:left="360"/>
        <w:rPr>
          <w:rFonts w:ascii="Arial" w:hAnsi="Arial" w:cs="Arial"/>
        </w:rPr>
      </w:pPr>
      <w:r w:rsidRPr="009D7233">
        <w:rPr>
          <w:rFonts w:ascii="Arial" w:hAnsi="Arial" w:cs="Arial"/>
        </w:rPr>
        <w:t xml:space="preserve">Child Protection is everyone’s responsibility.  </w:t>
      </w:r>
      <w:r w:rsidR="00362DBA" w:rsidRPr="009D7233">
        <w:rPr>
          <w:rFonts w:ascii="Arial" w:hAnsi="Arial" w:cs="Arial"/>
        </w:rPr>
        <w:t>SAFE</w:t>
      </w:r>
      <w:r w:rsidR="00BB7AF6" w:rsidRPr="009D7233">
        <w:rPr>
          <w:rFonts w:ascii="Arial" w:hAnsi="Arial" w:cs="Arial"/>
        </w:rPr>
        <w:t xml:space="preserve"> </w:t>
      </w:r>
      <w:r w:rsidRPr="009D7233">
        <w:rPr>
          <w:rFonts w:ascii="Arial" w:hAnsi="Arial" w:cs="Arial"/>
        </w:rPr>
        <w:t>recognises that even where a report is made, we may still have a role in supporting the child or young person.  This support may include:</w:t>
      </w:r>
    </w:p>
    <w:p w:rsidR="008E3AB3" w:rsidRPr="009D7233" w:rsidRDefault="008E3AB3" w:rsidP="008E3AB3">
      <w:pPr>
        <w:numPr>
          <w:ilvl w:val="0"/>
          <w:numId w:val="6"/>
        </w:numPr>
        <w:ind w:left="1077" w:hanging="357"/>
        <w:rPr>
          <w:rFonts w:ascii="Arial" w:hAnsi="Arial" w:cs="Arial"/>
        </w:rPr>
      </w:pPr>
      <w:r w:rsidRPr="009D7233">
        <w:rPr>
          <w:rFonts w:ascii="Arial" w:hAnsi="Arial" w:cs="Arial"/>
        </w:rPr>
        <w:t>Referring the child, young person or their family to other appropriate services</w:t>
      </w:r>
    </w:p>
    <w:p w:rsidR="003910DF" w:rsidRPr="009D7233" w:rsidRDefault="003910DF" w:rsidP="008E3AB3">
      <w:pPr>
        <w:numPr>
          <w:ilvl w:val="0"/>
          <w:numId w:val="6"/>
        </w:numPr>
        <w:ind w:left="1077" w:hanging="357"/>
        <w:rPr>
          <w:rFonts w:ascii="Arial" w:hAnsi="Arial" w:cs="Arial"/>
        </w:rPr>
      </w:pPr>
      <w:r w:rsidRPr="009D7233">
        <w:rPr>
          <w:rFonts w:ascii="Arial" w:hAnsi="Arial" w:cs="Arial"/>
        </w:rPr>
        <w:t xml:space="preserve">Displaying information about services that can assist children and their families (such as the </w:t>
      </w:r>
      <w:r w:rsidR="0012203D" w:rsidRPr="009D7233">
        <w:rPr>
          <w:rFonts w:ascii="Arial" w:hAnsi="Arial" w:cs="Arial"/>
        </w:rPr>
        <w:t>K</w:t>
      </w:r>
      <w:r w:rsidRPr="009D7233">
        <w:rPr>
          <w:rFonts w:ascii="Arial" w:hAnsi="Arial" w:cs="Arial"/>
        </w:rPr>
        <w:t>ids Help</w:t>
      </w:r>
      <w:r w:rsidR="0012203D" w:rsidRPr="009D7233">
        <w:rPr>
          <w:rFonts w:ascii="Arial" w:hAnsi="Arial" w:cs="Arial"/>
        </w:rPr>
        <w:t>l</w:t>
      </w:r>
      <w:r w:rsidRPr="009D7233">
        <w:rPr>
          <w:rFonts w:ascii="Arial" w:hAnsi="Arial" w:cs="Arial"/>
        </w:rPr>
        <w:t>ine and Youth Healthline) in areas accessed by children and their families.</w:t>
      </w:r>
    </w:p>
    <w:p w:rsidR="008E3AB3" w:rsidRPr="009D7233" w:rsidRDefault="008E3AB3" w:rsidP="008E3AB3">
      <w:pPr>
        <w:ind w:left="720"/>
        <w:rPr>
          <w:rFonts w:ascii="Arial" w:hAnsi="Arial" w:cs="Arial"/>
        </w:rPr>
      </w:pPr>
    </w:p>
    <w:p w:rsidR="00766CB5" w:rsidRPr="009D7233" w:rsidRDefault="00766CB5" w:rsidP="0076625F">
      <w:pPr>
        <w:ind w:left="360"/>
        <w:rPr>
          <w:rFonts w:ascii="Arial" w:hAnsi="Arial" w:cs="Arial"/>
        </w:rPr>
      </w:pPr>
    </w:p>
    <w:p w:rsidR="00766CB5" w:rsidRPr="009D7233" w:rsidRDefault="00766CB5" w:rsidP="00766CB5">
      <w:pPr>
        <w:ind w:left="360"/>
        <w:rPr>
          <w:rFonts w:ascii="Arial" w:hAnsi="Arial" w:cs="Arial"/>
          <w:b/>
        </w:rPr>
      </w:pPr>
      <w:r w:rsidRPr="009D7233">
        <w:rPr>
          <w:rFonts w:ascii="Arial" w:hAnsi="Arial" w:cs="Arial"/>
          <w:b/>
        </w:rPr>
        <w:t xml:space="preserve">Dealing with reports or concerns relating to the actions of an employee </w:t>
      </w:r>
      <w:r w:rsidR="005E7DA5" w:rsidRPr="009D7233">
        <w:rPr>
          <w:rFonts w:ascii="Arial" w:hAnsi="Arial" w:cs="Arial"/>
          <w:b/>
        </w:rPr>
        <w:t xml:space="preserve">or volunteer </w:t>
      </w:r>
      <w:r w:rsidRPr="009D7233">
        <w:rPr>
          <w:rFonts w:ascii="Arial" w:hAnsi="Arial" w:cs="Arial"/>
          <w:b/>
        </w:rPr>
        <w:t>of our organisation</w:t>
      </w:r>
    </w:p>
    <w:p w:rsidR="003910DF" w:rsidRPr="009D7233" w:rsidRDefault="003910DF" w:rsidP="003910DF">
      <w:pPr>
        <w:ind w:left="360"/>
        <w:rPr>
          <w:rFonts w:ascii="Arial" w:hAnsi="Arial" w:cs="Arial"/>
        </w:rPr>
      </w:pPr>
    </w:p>
    <w:p w:rsidR="003910DF" w:rsidRPr="009D7233" w:rsidRDefault="00ED61DB" w:rsidP="003910DF">
      <w:pPr>
        <w:ind w:left="360"/>
        <w:rPr>
          <w:rFonts w:ascii="Arial" w:hAnsi="Arial" w:cs="Arial"/>
        </w:rPr>
      </w:pPr>
      <w:r w:rsidRPr="009D7233">
        <w:rPr>
          <w:rFonts w:ascii="Arial" w:hAnsi="Arial" w:cs="Arial"/>
        </w:rPr>
        <w:t>In addition to making a report to the Child Abuse Report Line, e</w:t>
      </w:r>
      <w:r w:rsidR="003910DF" w:rsidRPr="009D7233">
        <w:rPr>
          <w:rFonts w:ascii="Arial" w:hAnsi="Arial" w:cs="Arial"/>
        </w:rPr>
        <w:t xml:space="preserve">mployees and volunteers must also report to </w:t>
      </w:r>
      <w:r w:rsidR="00362DBA" w:rsidRPr="009D7233">
        <w:rPr>
          <w:rFonts w:ascii="Arial" w:hAnsi="Arial" w:cs="Arial"/>
        </w:rPr>
        <w:t>SAFE</w:t>
      </w:r>
      <w:r w:rsidR="003910DF" w:rsidRPr="009D7233">
        <w:rPr>
          <w:rFonts w:ascii="Arial" w:hAnsi="Arial" w:cs="Arial"/>
        </w:rPr>
        <w:t xml:space="preserve"> </w:t>
      </w:r>
      <w:r w:rsidR="002A6D33" w:rsidRPr="009D7233">
        <w:rPr>
          <w:rFonts w:ascii="Arial" w:hAnsi="Arial" w:cs="Arial"/>
        </w:rPr>
        <w:t xml:space="preserve">if </w:t>
      </w:r>
      <w:r w:rsidR="003910DF" w:rsidRPr="009D7233">
        <w:rPr>
          <w:rFonts w:ascii="Arial" w:hAnsi="Arial" w:cs="Arial"/>
        </w:rPr>
        <w:t xml:space="preserve">reasonable suspicion </w:t>
      </w:r>
      <w:r w:rsidR="002A6D33" w:rsidRPr="009D7233">
        <w:rPr>
          <w:rFonts w:ascii="Arial" w:hAnsi="Arial" w:cs="Arial"/>
        </w:rPr>
        <w:t xml:space="preserve">is formed </w:t>
      </w:r>
      <w:r w:rsidR="003910DF" w:rsidRPr="009D7233">
        <w:rPr>
          <w:rFonts w:ascii="Arial" w:hAnsi="Arial" w:cs="Arial"/>
        </w:rPr>
        <w:t xml:space="preserve">that a child has been, or is being, abused or neglected by another member, employee, or volunteer.  </w:t>
      </w:r>
    </w:p>
    <w:p w:rsidR="008E3AB3" w:rsidRPr="009D7233" w:rsidRDefault="008E3AB3" w:rsidP="008E3AB3">
      <w:pPr>
        <w:ind w:left="360"/>
        <w:rPr>
          <w:rFonts w:ascii="Arial" w:hAnsi="Arial" w:cs="Arial"/>
        </w:rPr>
      </w:pPr>
    </w:p>
    <w:p w:rsidR="00781946" w:rsidRPr="009D7233" w:rsidRDefault="008E3AB3" w:rsidP="003910DF">
      <w:pPr>
        <w:ind w:left="360"/>
        <w:rPr>
          <w:rFonts w:ascii="Arial" w:hAnsi="Arial" w:cs="Arial"/>
        </w:rPr>
      </w:pPr>
      <w:r w:rsidRPr="009D7233">
        <w:rPr>
          <w:rFonts w:ascii="Arial" w:hAnsi="Arial" w:cs="Arial"/>
        </w:rPr>
        <w:t>In response to any report to management concerning a</w:t>
      </w:r>
      <w:r w:rsidR="005E7DA5" w:rsidRPr="009D7233">
        <w:rPr>
          <w:rFonts w:ascii="Arial" w:hAnsi="Arial" w:cs="Arial"/>
        </w:rPr>
        <w:t xml:space="preserve"> member</w:t>
      </w:r>
      <w:r w:rsidR="00ED61DB" w:rsidRPr="009D7233">
        <w:rPr>
          <w:rFonts w:ascii="Arial" w:hAnsi="Arial" w:cs="Arial"/>
        </w:rPr>
        <w:t>, employee</w:t>
      </w:r>
      <w:r w:rsidRPr="009D7233">
        <w:rPr>
          <w:rFonts w:ascii="Arial" w:hAnsi="Arial" w:cs="Arial"/>
        </w:rPr>
        <w:t xml:space="preserve"> </w:t>
      </w:r>
      <w:r w:rsidR="008F1EB7" w:rsidRPr="009D7233">
        <w:rPr>
          <w:rFonts w:ascii="Arial" w:hAnsi="Arial" w:cs="Arial"/>
        </w:rPr>
        <w:t xml:space="preserve">or volunteer </w:t>
      </w:r>
      <w:r w:rsidRPr="009D7233">
        <w:rPr>
          <w:rFonts w:ascii="Arial" w:hAnsi="Arial" w:cs="Arial"/>
        </w:rPr>
        <w:t>of this organisation, management may determine to take disciplinary action</w:t>
      </w:r>
      <w:r w:rsidR="00605DEE" w:rsidRPr="009D7233">
        <w:rPr>
          <w:rFonts w:ascii="Arial" w:hAnsi="Arial" w:cs="Arial"/>
        </w:rPr>
        <w:t>.</w:t>
      </w:r>
      <w:r w:rsidR="00E51498" w:rsidRPr="009D7233">
        <w:rPr>
          <w:rFonts w:ascii="Arial" w:hAnsi="Arial" w:cs="Arial"/>
        </w:rPr>
        <w:t xml:space="preserve"> </w:t>
      </w:r>
    </w:p>
    <w:p w:rsidR="00605DEE" w:rsidRPr="009D7233" w:rsidRDefault="00781946" w:rsidP="003910DF">
      <w:pPr>
        <w:ind w:left="360"/>
        <w:rPr>
          <w:rFonts w:ascii="Arial" w:hAnsi="Arial" w:cs="Arial"/>
        </w:rPr>
      </w:pPr>
      <w:r w:rsidRPr="009D7233">
        <w:rPr>
          <w:rFonts w:ascii="Arial" w:hAnsi="Arial" w:cs="Arial"/>
        </w:rPr>
        <w:t xml:space="preserve">(Managing allegations of child abuse in sport and recreation. </w:t>
      </w:r>
      <w:hyperlink r:id="rId9" w:history="1">
        <w:r w:rsidR="00E51498" w:rsidRPr="009D7233">
          <w:rPr>
            <w:rStyle w:val="Hyperlink"/>
            <w:rFonts w:ascii="Arial" w:hAnsi="Arial" w:cs="Arial"/>
            <w:color w:val="auto"/>
          </w:rPr>
          <w:t>http://ors.sa.gov.au/__data/assets/pdf_file/0006/153564/child_abuse_allegations_guidelines_050115.pdf</w:t>
        </w:r>
      </w:hyperlink>
      <w:r w:rsidRPr="009D7233">
        <w:rPr>
          <w:rFonts w:ascii="Arial" w:hAnsi="Arial" w:cs="Arial"/>
        </w:rPr>
        <w:t xml:space="preserve"> )</w:t>
      </w:r>
      <w:r w:rsidR="00605DEE" w:rsidRPr="009D7233">
        <w:rPr>
          <w:rFonts w:ascii="Arial" w:hAnsi="Arial" w:cs="Arial"/>
        </w:rPr>
        <w:t xml:space="preserve"> </w:t>
      </w:r>
    </w:p>
    <w:p w:rsidR="00CF3FAF" w:rsidRPr="009D7233" w:rsidRDefault="00CF3FAF" w:rsidP="003910DF">
      <w:pPr>
        <w:ind w:left="360"/>
        <w:rPr>
          <w:rFonts w:ascii="Arial" w:hAnsi="Arial" w:cs="Arial"/>
        </w:rPr>
      </w:pPr>
    </w:p>
    <w:p w:rsidR="003910DF" w:rsidRPr="009D7233" w:rsidRDefault="00605DEE" w:rsidP="003910DF">
      <w:pPr>
        <w:ind w:left="360"/>
        <w:rPr>
          <w:rFonts w:ascii="Arial" w:hAnsi="Arial" w:cs="Arial"/>
        </w:rPr>
      </w:pPr>
      <w:r w:rsidRPr="009D7233">
        <w:rPr>
          <w:rFonts w:ascii="Arial" w:hAnsi="Arial" w:cs="Arial"/>
        </w:rPr>
        <w:t>O</w:t>
      </w:r>
      <w:r w:rsidR="008E3AB3" w:rsidRPr="009D7233">
        <w:rPr>
          <w:rFonts w:ascii="Arial" w:hAnsi="Arial" w:cs="Arial"/>
        </w:rPr>
        <w:t xml:space="preserve">ther protective actions </w:t>
      </w:r>
      <w:r w:rsidRPr="009D7233">
        <w:rPr>
          <w:rFonts w:ascii="Arial" w:hAnsi="Arial" w:cs="Arial"/>
        </w:rPr>
        <w:t xml:space="preserve">may also be introduced </w:t>
      </w:r>
      <w:r w:rsidR="008E3AB3" w:rsidRPr="009D7233">
        <w:rPr>
          <w:rFonts w:ascii="Arial" w:hAnsi="Arial" w:cs="Arial"/>
        </w:rPr>
        <w:t xml:space="preserve">to ensure the safety of children and young people within our </w:t>
      </w:r>
      <w:r w:rsidR="007225DA" w:rsidRPr="009D7233">
        <w:rPr>
          <w:rFonts w:ascii="Arial" w:hAnsi="Arial" w:cs="Arial"/>
        </w:rPr>
        <w:t>organisation</w:t>
      </w:r>
      <w:r w:rsidR="008E3AB3" w:rsidRPr="009D7233">
        <w:rPr>
          <w:rFonts w:ascii="Arial" w:hAnsi="Arial" w:cs="Arial"/>
        </w:rPr>
        <w:t>.</w:t>
      </w:r>
      <w:r w:rsidR="003910DF" w:rsidRPr="009D7233">
        <w:rPr>
          <w:rFonts w:ascii="Arial" w:hAnsi="Arial" w:cs="Arial"/>
        </w:rPr>
        <w:t xml:space="preserve"> </w:t>
      </w:r>
      <w:r w:rsidR="00B51FA4" w:rsidRPr="009D7233">
        <w:rPr>
          <w:rFonts w:ascii="Arial" w:hAnsi="Arial" w:cs="Arial"/>
        </w:rPr>
        <w:t xml:space="preserve"> </w:t>
      </w:r>
    </w:p>
    <w:p w:rsidR="003910DF" w:rsidRPr="009D7233" w:rsidRDefault="003910DF" w:rsidP="003910DF">
      <w:pPr>
        <w:ind w:left="360"/>
        <w:rPr>
          <w:rFonts w:ascii="Arial" w:hAnsi="Arial" w:cs="Arial"/>
        </w:rPr>
      </w:pPr>
    </w:p>
    <w:p w:rsidR="008F0C7C" w:rsidRPr="009D7233" w:rsidRDefault="008F0C7C" w:rsidP="008F0C7C">
      <w:pPr>
        <w:rPr>
          <w:rFonts w:ascii="Arial" w:hAnsi="Arial" w:cs="Arial"/>
        </w:rPr>
      </w:pPr>
    </w:p>
    <w:p w:rsidR="00E00C8B" w:rsidRPr="009D7233" w:rsidRDefault="00E00C8B" w:rsidP="00E00C8B">
      <w:pPr>
        <w:numPr>
          <w:ilvl w:val="0"/>
          <w:numId w:val="1"/>
        </w:numPr>
        <w:outlineLvl w:val="0"/>
        <w:rPr>
          <w:rFonts w:ascii="Arial" w:hAnsi="Arial" w:cs="Arial"/>
          <w:b/>
        </w:rPr>
      </w:pPr>
      <w:bookmarkStart w:id="9" w:name="_Toc272411570"/>
      <w:r w:rsidRPr="009D7233">
        <w:rPr>
          <w:rFonts w:ascii="Arial" w:hAnsi="Arial" w:cs="Arial"/>
          <w:b/>
          <w:sz w:val="28"/>
          <w:szCs w:val="28"/>
        </w:rPr>
        <w:t>Strategies to minimise risk</w:t>
      </w:r>
      <w:bookmarkEnd w:id="9"/>
    </w:p>
    <w:p w:rsidR="00362DBA" w:rsidRPr="009D7233" w:rsidRDefault="00362DBA" w:rsidP="006006E6">
      <w:pPr>
        <w:rPr>
          <w:rFonts w:ascii="Arial" w:hAnsi="Arial" w:cs="Arial"/>
        </w:rPr>
      </w:pPr>
    </w:p>
    <w:p w:rsidR="008F0C7C" w:rsidRPr="009D7233" w:rsidRDefault="008F0C7C" w:rsidP="006006E6">
      <w:pPr>
        <w:rPr>
          <w:rFonts w:ascii="Arial" w:hAnsi="Arial" w:cs="Arial"/>
        </w:rPr>
      </w:pPr>
      <w:r w:rsidRPr="009D7233">
        <w:rPr>
          <w:rFonts w:ascii="Arial" w:hAnsi="Arial" w:cs="Arial"/>
        </w:rPr>
        <w:t>Policies and procedures may address (but are not limited to):</w:t>
      </w:r>
    </w:p>
    <w:p w:rsidR="008F0C7C" w:rsidRPr="009D7233" w:rsidRDefault="008F0C7C" w:rsidP="006006E6">
      <w:pPr>
        <w:numPr>
          <w:ilvl w:val="1"/>
          <w:numId w:val="1"/>
        </w:numPr>
        <w:rPr>
          <w:rFonts w:ascii="Arial" w:hAnsi="Arial" w:cs="Arial"/>
        </w:rPr>
      </w:pPr>
      <w:r w:rsidRPr="009D7233">
        <w:rPr>
          <w:rFonts w:ascii="Arial" w:hAnsi="Arial" w:cs="Arial"/>
        </w:rPr>
        <w:t>Transportation</w:t>
      </w:r>
    </w:p>
    <w:p w:rsidR="008F0C7C" w:rsidRPr="009D7233" w:rsidRDefault="008F0C7C" w:rsidP="006006E6">
      <w:pPr>
        <w:numPr>
          <w:ilvl w:val="1"/>
          <w:numId w:val="1"/>
        </w:numPr>
        <w:rPr>
          <w:rFonts w:ascii="Arial" w:hAnsi="Arial" w:cs="Arial"/>
        </w:rPr>
      </w:pPr>
      <w:r w:rsidRPr="009D7233">
        <w:rPr>
          <w:rFonts w:ascii="Arial" w:hAnsi="Arial" w:cs="Arial"/>
        </w:rPr>
        <w:t>Taking images of children</w:t>
      </w:r>
    </w:p>
    <w:p w:rsidR="008F0C7C" w:rsidRPr="009D7233" w:rsidRDefault="008F0C7C" w:rsidP="006006E6">
      <w:pPr>
        <w:numPr>
          <w:ilvl w:val="1"/>
          <w:numId w:val="1"/>
        </w:numPr>
        <w:rPr>
          <w:rFonts w:ascii="Arial" w:hAnsi="Arial" w:cs="Arial"/>
        </w:rPr>
      </w:pPr>
      <w:r w:rsidRPr="009D7233">
        <w:rPr>
          <w:rFonts w:ascii="Arial" w:hAnsi="Arial" w:cs="Arial"/>
        </w:rPr>
        <w:t>Supervision of children</w:t>
      </w:r>
    </w:p>
    <w:p w:rsidR="008F0C7C" w:rsidRPr="009D7233" w:rsidRDefault="008F0C7C" w:rsidP="006006E6">
      <w:pPr>
        <w:numPr>
          <w:ilvl w:val="1"/>
          <w:numId w:val="1"/>
        </w:numPr>
        <w:rPr>
          <w:rFonts w:ascii="Arial" w:hAnsi="Arial" w:cs="Arial"/>
        </w:rPr>
      </w:pPr>
      <w:r w:rsidRPr="009D7233">
        <w:rPr>
          <w:rFonts w:ascii="Arial" w:hAnsi="Arial" w:cs="Arial"/>
        </w:rPr>
        <w:t>Child safety officer</w:t>
      </w:r>
    </w:p>
    <w:p w:rsidR="008F0C7C" w:rsidRPr="009D7233" w:rsidRDefault="008F0C7C" w:rsidP="006006E6">
      <w:pPr>
        <w:numPr>
          <w:ilvl w:val="1"/>
          <w:numId w:val="1"/>
        </w:numPr>
        <w:rPr>
          <w:rFonts w:ascii="Arial" w:hAnsi="Arial" w:cs="Arial"/>
        </w:rPr>
      </w:pPr>
      <w:r w:rsidRPr="009D7233">
        <w:rPr>
          <w:rFonts w:ascii="Arial" w:hAnsi="Arial" w:cs="Arial"/>
        </w:rPr>
        <w:t>Complaints procedures</w:t>
      </w:r>
    </w:p>
    <w:p w:rsidR="008F0C7C" w:rsidRPr="009D7233" w:rsidRDefault="008F0C7C" w:rsidP="006006E6">
      <w:pPr>
        <w:numPr>
          <w:ilvl w:val="1"/>
          <w:numId w:val="1"/>
        </w:numPr>
        <w:rPr>
          <w:rFonts w:ascii="Arial" w:hAnsi="Arial" w:cs="Arial"/>
        </w:rPr>
      </w:pPr>
      <w:r w:rsidRPr="009D7233">
        <w:rPr>
          <w:rFonts w:ascii="Arial" w:hAnsi="Arial" w:cs="Arial"/>
        </w:rPr>
        <w:t>Physical contact</w:t>
      </w:r>
    </w:p>
    <w:p w:rsidR="008F0C7C" w:rsidRPr="009D7233" w:rsidRDefault="008F0C7C" w:rsidP="006006E6">
      <w:pPr>
        <w:numPr>
          <w:ilvl w:val="1"/>
          <w:numId w:val="1"/>
        </w:numPr>
        <w:rPr>
          <w:rFonts w:ascii="Arial" w:hAnsi="Arial" w:cs="Arial"/>
        </w:rPr>
      </w:pPr>
      <w:r w:rsidRPr="009D7233">
        <w:rPr>
          <w:rFonts w:ascii="Arial" w:hAnsi="Arial" w:cs="Arial"/>
        </w:rPr>
        <w:t>Responsibilities</w:t>
      </w:r>
    </w:p>
    <w:p w:rsidR="008F0C7C" w:rsidRPr="009D7233" w:rsidRDefault="008F0C7C" w:rsidP="006006E6">
      <w:pPr>
        <w:numPr>
          <w:ilvl w:val="1"/>
          <w:numId w:val="1"/>
        </w:numPr>
        <w:rPr>
          <w:rFonts w:ascii="Arial" w:hAnsi="Arial" w:cs="Arial"/>
        </w:rPr>
      </w:pPr>
      <w:r w:rsidRPr="009D7233">
        <w:rPr>
          <w:rFonts w:ascii="Arial" w:hAnsi="Arial" w:cs="Arial"/>
        </w:rPr>
        <w:t>Procedure for breaches of policy</w:t>
      </w:r>
    </w:p>
    <w:p w:rsidR="008F0C7C" w:rsidRPr="009D7233" w:rsidRDefault="008F0C7C" w:rsidP="006006E6">
      <w:pPr>
        <w:numPr>
          <w:ilvl w:val="1"/>
          <w:numId w:val="1"/>
        </w:numPr>
        <w:rPr>
          <w:rFonts w:ascii="Arial" w:hAnsi="Arial" w:cs="Arial"/>
        </w:rPr>
      </w:pPr>
      <w:r w:rsidRPr="009D7233">
        <w:rPr>
          <w:rFonts w:ascii="Arial" w:hAnsi="Arial" w:cs="Arial"/>
        </w:rPr>
        <w:t>Training\cyber safe guidelines</w:t>
      </w:r>
    </w:p>
    <w:p w:rsidR="006563AC" w:rsidRPr="009D7233" w:rsidRDefault="006563AC" w:rsidP="006006E6">
      <w:pPr>
        <w:numPr>
          <w:ilvl w:val="1"/>
          <w:numId w:val="1"/>
        </w:numPr>
        <w:rPr>
          <w:rFonts w:ascii="Arial" w:hAnsi="Arial" w:cs="Arial"/>
        </w:rPr>
      </w:pPr>
      <w:r w:rsidRPr="009D7233">
        <w:rPr>
          <w:rFonts w:ascii="Arial" w:hAnsi="Arial" w:cs="Arial"/>
        </w:rPr>
        <w:t>Protecting privacy and confidentiality</w:t>
      </w:r>
    </w:p>
    <w:p w:rsidR="008F0C7C" w:rsidRPr="009D7233" w:rsidRDefault="008F0C7C" w:rsidP="006006E6">
      <w:pPr>
        <w:numPr>
          <w:ilvl w:val="1"/>
          <w:numId w:val="1"/>
        </w:numPr>
        <w:rPr>
          <w:rFonts w:ascii="Arial" w:hAnsi="Arial" w:cs="Arial"/>
        </w:rPr>
      </w:pPr>
      <w:r w:rsidRPr="009D7233">
        <w:rPr>
          <w:rFonts w:ascii="Arial" w:hAnsi="Arial" w:cs="Arial"/>
        </w:rPr>
        <w:t>Procedures for dealing with situations where a member is being investigated for, or is charged with, a serious criminal offence</w:t>
      </w:r>
      <w:r w:rsidR="00AB0A68" w:rsidRPr="009D7233">
        <w:rPr>
          <w:rFonts w:ascii="Arial" w:hAnsi="Arial" w:cs="Arial"/>
        </w:rPr>
        <w:t>.</w:t>
      </w:r>
    </w:p>
    <w:p w:rsidR="007225DA" w:rsidRPr="009D7233" w:rsidRDefault="007225DA" w:rsidP="007225DA">
      <w:pPr>
        <w:ind w:left="360"/>
        <w:rPr>
          <w:rFonts w:ascii="Arial" w:hAnsi="Arial" w:cs="Arial"/>
        </w:rPr>
      </w:pPr>
    </w:p>
    <w:p w:rsidR="007225DA" w:rsidRPr="009D7233" w:rsidRDefault="007225DA" w:rsidP="007225DA">
      <w:pPr>
        <w:tabs>
          <w:tab w:val="left" w:pos="0"/>
        </w:tabs>
        <w:rPr>
          <w:rFonts w:ascii="Arial" w:hAnsi="Arial" w:cs="Arial"/>
        </w:rPr>
      </w:pPr>
      <w:r w:rsidRPr="009D7233">
        <w:rPr>
          <w:rFonts w:ascii="Arial" w:hAnsi="Arial" w:cs="Arial"/>
        </w:rPr>
        <w:t xml:space="preserve">Evaluation of these strategies and the development of additional strategies to minimise and control risks to children and young people </w:t>
      </w:r>
      <w:r w:rsidR="0076625F" w:rsidRPr="009D7233">
        <w:rPr>
          <w:rFonts w:ascii="Arial" w:hAnsi="Arial" w:cs="Arial"/>
        </w:rPr>
        <w:t>occur</w:t>
      </w:r>
      <w:r w:rsidRPr="009D7233">
        <w:rPr>
          <w:rFonts w:ascii="Arial" w:hAnsi="Arial" w:cs="Arial"/>
        </w:rPr>
        <w:t xml:space="preserve"> as part of our ongoing risk management process.</w:t>
      </w:r>
    </w:p>
    <w:p w:rsidR="00781946" w:rsidRPr="009D7233" w:rsidRDefault="00781946" w:rsidP="007225DA">
      <w:pPr>
        <w:tabs>
          <w:tab w:val="left" w:pos="0"/>
        </w:tabs>
        <w:rPr>
          <w:rFonts w:ascii="Arial" w:hAnsi="Arial" w:cs="Arial"/>
        </w:rPr>
      </w:pPr>
    </w:p>
    <w:p w:rsidR="00781946" w:rsidRPr="009D7233" w:rsidRDefault="00781946" w:rsidP="007225DA">
      <w:pPr>
        <w:tabs>
          <w:tab w:val="left" w:pos="0"/>
        </w:tabs>
        <w:rPr>
          <w:rFonts w:ascii="Arial" w:hAnsi="Arial" w:cs="Arial"/>
        </w:rPr>
      </w:pPr>
    </w:p>
    <w:p w:rsidR="00781946" w:rsidRPr="009D7233" w:rsidRDefault="00781946" w:rsidP="007225DA">
      <w:pPr>
        <w:tabs>
          <w:tab w:val="left" w:pos="0"/>
        </w:tabs>
        <w:rPr>
          <w:rFonts w:ascii="Arial" w:hAnsi="Arial" w:cs="Arial"/>
        </w:rPr>
      </w:pPr>
    </w:p>
    <w:p w:rsidR="00863AF8" w:rsidRPr="009D7233" w:rsidRDefault="00863AF8" w:rsidP="00863AF8">
      <w:pPr>
        <w:numPr>
          <w:ilvl w:val="0"/>
          <w:numId w:val="1"/>
        </w:numPr>
        <w:outlineLvl w:val="0"/>
        <w:rPr>
          <w:rFonts w:ascii="Arial" w:hAnsi="Arial" w:cs="Arial"/>
          <w:b/>
          <w:sz w:val="28"/>
          <w:szCs w:val="28"/>
        </w:rPr>
      </w:pPr>
      <w:bookmarkStart w:id="10" w:name="_Toc272411571"/>
      <w:r w:rsidRPr="009D7233">
        <w:rPr>
          <w:rFonts w:ascii="Arial" w:hAnsi="Arial" w:cs="Arial"/>
          <w:b/>
          <w:sz w:val="28"/>
          <w:szCs w:val="28"/>
        </w:rPr>
        <w:t>Harassment/bullying</w:t>
      </w:r>
      <w:bookmarkEnd w:id="10"/>
    </w:p>
    <w:p w:rsidR="00863AF8" w:rsidRPr="009D7233" w:rsidRDefault="00863AF8" w:rsidP="00863AF8">
      <w:pPr>
        <w:rPr>
          <w:rFonts w:ascii="Arial" w:hAnsi="Arial" w:cs="Arial"/>
        </w:rPr>
      </w:pPr>
    </w:p>
    <w:p w:rsidR="0004570B" w:rsidRPr="009D7233" w:rsidRDefault="00362DBA" w:rsidP="00863AF8">
      <w:pPr>
        <w:ind w:left="360"/>
        <w:rPr>
          <w:rFonts w:ascii="Arial" w:hAnsi="Arial" w:cs="Arial"/>
        </w:rPr>
      </w:pPr>
      <w:r w:rsidRPr="009D7233">
        <w:rPr>
          <w:rFonts w:ascii="Arial" w:hAnsi="Arial" w:cs="Arial"/>
          <w:sz w:val="20"/>
          <w:szCs w:val="20"/>
        </w:rPr>
        <w:t>SAFE</w:t>
      </w:r>
      <w:r w:rsidRPr="009D7233">
        <w:rPr>
          <w:rFonts w:ascii="Arial" w:hAnsi="Arial" w:cs="Arial"/>
          <w:b/>
          <w:i/>
          <w:sz w:val="20"/>
          <w:szCs w:val="20"/>
        </w:rPr>
        <w:t xml:space="preserve"> </w:t>
      </w:r>
      <w:r w:rsidR="00863AF8" w:rsidRPr="009D7233">
        <w:rPr>
          <w:rFonts w:ascii="Arial" w:hAnsi="Arial" w:cs="Arial"/>
        </w:rPr>
        <w:t>opposes all forms of harassment, discrimination and bullying.  We take this issue seriously and encourage anyone who believes that they, or another person, has been harassed, discriminated against or bullied to raise this iss</w:t>
      </w:r>
      <w:r w:rsidR="00C33D72" w:rsidRPr="009D7233">
        <w:rPr>
          <w:rFonts w:ascii="Arial" w:hAnsi="Arial" w:cs="Arial"/>
        </w:rPr>
        <w:t>ue with</w:t>
      </w:r>
      <w:r w:rsidRPr="009D7233">
        <w:rPr>
          <w:rFonts w:ascii="Arial" w:hAnsi="Arial" w:cs="Arial"/>
        </w:rPr>
        <w:t xml:space="preserve"> the nominated SAFE Member Protection Officer (encompassing child safe environments) as noted on the SAFE website </w:t>
      </w:r>
      <w:hyperlink r:id="rId10" w:history="1">
        <w:r w:rsidRPr="009D7233">
          <w:rPr>
            <w:rStyle w:val="Hyperlink"/>
            <w:rFonts w:ascii="Arial" w:hAnsi="Arial" w:cs="Arial"/>
            <w:color w:val="auto"/>
          </w:rPr>
          <w:t>www.safriendsandequines.weebly.com</w:t>
        </w:r>
      </w:hyperlink>
      <w:r w:rsidRPr="009D7233">
        <w:rPr>
          <w:rFonts w:ascii="Arial" w:hAnsi="Arial" w:cs="Arial"/>
        </w:rPr>
        <w:t xml:space="preserve"> </w:t>
      </w:r>
      <w:r w:rsidR="00863AF8" w:rsidRPr="009D7233">
        <w:rPr>
          <w:rFonts w:ascii="Arial" w:hAnsi="Arial" w:cs="Arial"/>
        </w:rPr>
        <w:t xml:space="preserve"> or management.</w:t>
      </w:r>
    </w:p>
    <w:p w:rsidR="00863AF8" w:rsidRPr="009D7233" w:rsidRDefault="00863AF8" w:rsidP="0004570B">
      <w:pPr>
        <w:ind w:left="360"/>
        <w:rPr>
          <w:rFonts w:ascii="Arial" w:hAnsi="Arial" w:cs="Arial"/>
        </w:rPr>
      </w:pPr>
    </w:p>
    <w:p w:rsidR="008F0C7C" w:rsidRPr="009D7233" w:rsidRDefault="008F0C7C" w:rsidP="00275110">
      <w:pPr>
        <w:numPr>
          <w:ilvl w:val="0"/>
          <w:numId w:val="1"/>
        </w:numPr>
        <w:outlineLvl w:val="0"/>
        <w:rPr>
          <w:rFonts w:ascii="Arial" w:hAnsi="Arial" w:cs="Arial"/>
          <w:b/>
          <w:sz w:val="28"/>
          <w:szCs w:val="28"/>
        </w:rPr>
      </w:pPr>
      <w:r w:rsidRPr="009D7233">
        <w:rPr>
          <w:rFonts w:ascii="Arial" w:hAnsi="Arial" w:cs="Arial"/>
          <w:b/>
          <w:sz w:val="28"/>
          <w:szCs w:val="28"/>
        </w:rPr>
        <w:t xml:space="preserve"> </w:t>
      </w:r>
      <w:bookmarkStart w:id="11" w:name="_Toc272411572"/>
      <w:r w:rsidRPr="009D7233">
        <w:rPr>
          <w:rFonts w:ascii="Arial" w:hAnsi="Arial" w:cs="Arial"/>
          <w:b/>
          <w:sz w:val="28"/>
          <w:szCs w:val="28"/>
        </w:rPr>
        <w:t>Communication</w:t>
      </w:r>
      <w:bookmarkEnd w:id="11"/>
    </w:p>
    <w:p w:rsidR="00275110" w:rsidRPr="009D7233" w:rsidRDefault="00275110" w:rsidP="008F0C7C">
      <w:pPr>
        <w:rPr>
          <w:rFonts w:ascii="Arial" w:hAnsi="Arial" w:cs="Arial"/>
          <w:sz w:val="18"/>
          <w:szCs w:val="18"/>
        </w:rPr>
      </w:pPr>
    </w:p>
    <w:p w:rsidR="008F0C7C" w:rsidRPr="009D7233" w:rsidRDefault="00127BEC" w:rsidP="008F0C7C">
      <w:pPr>
        <w:ind w:left="360"/>
        <w:rPr>
          <w:rFonts w:ascii="Arial" w:hAnsi="Arial" w:cs="Arial"/>
        </w:rPr>
      </w:pPr>
      <w:r w:rsidRPr="009D7233">
        <w:rPr>
          <w:rFonts w:ascii="Arial" w:hAnsi="Arial" w:cs="Arial"/>
        </w:rPr>
        <w:t>SAFE</w:t>
      </w:r>
      <w:r w:rsidR="008F0C7C" w:rsidRPr="009D7233">
        <w:rPr>
          <w:rFonts w:ascii="Arial" w:hAnsi="Arial" w:cs="Arial"/>
        </w:rPr>
        <w:t xml:space="preserve"> will ensure that everyone to whom this policy applies is aware of and has had an opportunity to read the policy.  </w:t>
      </w:r>
    </w:p>
    <w:p w:rsidR="008F0C7C" w:rsidRPr="009D7233" w:rsidRDefault="008F0C7C" w:rsidP="008F0C7C">
      <w:pPr>
        <w:ind w:left="360"/>
        <w:rPr>
          <w:rFonts w:ascii="Arial" w:hAnsi="Arial" w:cs="Arial"/>
        </w:rPr>
      </w:pPr>
    </w:p>
    <w:p w:rsidR="008F0C7C" w:rsidRPr="009D7233" w:rsidRDefault="008F0C7C" w:rsidP="008F0C7C">
      <w:pPr>
        <w:ind w:left="360"/>
        <w:rPr>
          <w:rFonts w:ascii="Arial" w:hAnsi="Arial" w:cs="Arial"/>
        </w:rPr>
      </w:pPr>
      <w:r w:rsidRPr="009D7233">
        <w:rPr>
          <w:rFonts w:ascii="Arial" w:hAnsi="Arial" w:cs="Arial"/>
        </w:rPr>
        <w:t>We also ask employees, volunteers and parents (where appropriate) to sign a written statement indicating that they have read and will abide by our child-safe policy.  We retain a copy of all signed statements.</w:t>
      </w:r>
    </w:p>
    <w:p w:rsidR="00127BEC" w:rsidRPr="009D7233" w:rsidRDefault="00127BEC" w:rsidP="008F0C7C">
      <w:pPr>
        <w:ind w:left="360"/>
        <w:rPr>
          <w:rFonts w:ascii="Arial" w:hAnsi="Arial" w:cs="Arial"/>
        </w:rPr>
      </w:pPr>
    </w:p>
    <w:p w:rsidR="008F0C7C" w:rsidRPr="009D7233" w:rsidRDefault="008F0C7C" w:rsidP="008F0C7C">
      <w:pPr>
        <w:rPr>
          <w:rFonts w:ascii="Arial" w:hAnsi="Arial" w:cs="Arial"/>
          <w:sz w:val="16"/>
          <w:szCs w:val="16"/>
        </w:rPr>
      </w:pPr>
    </w:p>
    <w:p w:rsidR="008F0C7C" w:rsidRPr="009D7233" w:rsidRDefault="00E00C8B" w:rsidP="00275110">
      <w:pPr>
        <w:numPr>
          <w:ilvl w:val="0"/>
          <w:numId w:val="1"/>
        </w:numPr>
        <w:outlineLvl w:val="0"/>
        <w:rPr>
          <w:rFonts w:ascii="Arial" w:hAnsi="Arial" w:cs="Arial"/>
          <w:b/>
          <w:sz w:val="28"/>
          <w:szCs w:val="28"/>
        </w:rPr>
      </w:pPr>
      <w:bookmarkStart w:id="12" w:name="_Toc272411573"/>
      <w:r w:rsidRPr="009D7233">
        <w:rPr>
          <w:rFonts w:ascii="Arial" w:hAnsi="Arial" w:cs="Arial"/>
          <w:b/>
          <w:sz w:val="28"/>
          <w:szCs w:val="28"/>
        </w:rPr>
        <w:t>Related policies and procedures</w:t>
      </w:r>
      <w:bookmarkEnd w:id="12"/>
      <w:r w:rsidRPr="009D7233">
        <w:rPr>
          <w:rFonts w:ascii="Arial" w:hAnsi="Arial" w:cs="Arial"/>
          <w:b/>
          <w:sz w:val="28"/>
          <w:szCs w:val="28"/>
        </w:rPr>
        <w:t xml:space="preserve"> </w:t>
      </w:r>
    </w:p>
    <w:p w:rsidR="008F0C7C" w:rsidRPr="009D7233" w:rsidRDefault="008F0C7C" w:rsidP="008F0C7C">
      <w:pPr>
        <w:ind w:firstLine="360"/>
        <w:rPr>
          <w:rFonts w:ascii="Arial" w:hAnsi="Arial" w:cs="Arial"/>
          <w:sz w:val="16"/>
          <w:szCs w:val="16"/>
        </w:rPr>
      </w:pPr>
    </w:p>
    <w:p w:rsidR="00275110" w:rsidRPr="009D7233" w:rsidRDefault="008F0C7C" w:rsidP="008F0C7C">
      <w:pPr>
        <w:rPr>
          <w:rFonts w:ascii="Arial" w:hAnsi="Arial" w:cs="Arial"/>
          <w:b/>
          <w:i/>
          <w:sz w:val="20"/>
          <w:szCs w:val="20"/>
        </w:rPr>
      </w:pPr>
      <w:r w:rsidRPr="009D7233">
        <w:rPr>
          <w:rFonts w:ascii="Arial" w:hAnsi="Arial" w:cs="Arial"/>
          <w:b/>
          <w:i/>
          <w:sz w:val="20"/>
          <w:szCs w:val="20"/>
        </w:rPr>
        <w:t xml:space="preserve">List related policies and procedures that support your child-safe policy.  </w:t>
      </w:r>
    </w:p>
    <w:p w:rsidR="00275110" w:rsidRPr="009D7233" w:rsidRDefault="00275110" w:rsidP="008F0C7C">
      <w:pPr>
        <w:rPr>
          <w:rFonts w:ascii="Arial" w:hAnsi="Arial" w:cs="Arial"/>
          <w:b/>
          <w:sz w:val="20"/>
          <w:szCs w:val="20"/>
        </w:rPr>
      </w:pPr>
    </w:p>
    <w:p w:rsidR="008F0C7C" w:rsidRPr="009D7233" w:rsidRDefault="008F0C7C" w:rsidP="006006E6">
      <w:pPr>
        <w:numPr>
          <w:ilvl w:val="1"/>
          <w:numId w:val="1"/>
        </w:numPr>
        <w:tabs>
          <w:tab w:val="clear" w:pos="1080"/>
          <w:tab w:val="num" w:pos="360"/>
        </w:tabs>
        <w:ind w:left="360"/>
        <w:rPr>
          <w:rFonts w:ascii="Arial" w:hAnsi="Arial" w:cs="Arial"/>
          <w:i/>
          <w:sz w:val="20"/>
          <w:szCs w:val="20"/>
        </w:rPr>
      </w:pPr>
      <w:r w:rsidRPr="009D7233">
        <w:rPr>
          <w:rFonts w:ascii="Arial" w:hAnsi="Arial" w:cs="Arial"/>
          <w:i/>
          <w:sz w:val="20"/>
          <w:szCs w:val="20"/>
        </w:rPr>
        <w:t>Code of conduct</w:t>
      </w:r>
    </w:p>
    <w:p w:rsidR="00127BEC" w:rsidRPr="009D7233" w:rsidRDefault="00127BEC" w:rsidP="006006E6">
      <w:pPr>
        <w:numPr>
          <w:ilvl w:val="1"/>
          <w:numId w:val="1"/>
        </w:numPr>
        <w:tabs>
          <w:tab w:val="clear" w:pos="1080"/>
          <w:tab w:val="num" w:pos="360"/>
        </w:tabs>
        <w:ind w:left="360"/>
        <w:rPr>
          <w:rFonts w:ascii="Arial" w:hAnsi="Arial" w:cs="Arial"/>
          <w:i/>
          <w:sz w:val="20"/>
          <w:szCs w:val="20"/>
        </w:rPr>
      </w:pPr>
      <w:r w:rsidRPr="009D7233">
        <w:rPr>
          <w:rFonts w:ascii="Arial" w:hAnsi="Arial" w:cs="Arial"/>
          <w:i/>
          <w:sz w:val="20"/>
          <w:szCs w:val="20"/>
        </w:rPr>
        <w:t>Child Safe Policy listed on club website</w:t>
      </w:r>
    </w:p>
    <w:p w:rsidR="008F0C7C" w:rsidRPr="009D7233" w:rsidRDefault="0026384A" w:rsidP="006006E6">
      <w:pPr>
        <w:numPr>
          <w:ilvl w:val="1"/>
          <w:numId w:val="1"/>
        </w:numPr>
        <w:tabs>
          <w:tab w:val="clear" w:pos="1080"/>
          <w:tab w:val="num" w:pos="360"/>
        </w:tabs>
        <w:ind w:left="360"/>
        <w:rPr>
          <w:rFonts w:ascii="Arial" w:hAnsi="Arial" w:cs="Arial"/>
          <w:i/>
          <w:sz w:val="20"/>
          <w:szCs w:val="20"/>
        </w:rPr>
      </w:pPr>
      <w:r w:rsidRPr="009D7233">
        <w:rPr>
          <w:rFonts w:ascii="Arial" w:hAnsi="Arial" w:cs="Arial"/>
          <w:i/>
          <w:sz w:val="20"/>
          <w:szCs w:val="20"/>
        </w:rPr>
        <w:t xml:space="preserve">Membership application form is signed by members </w:t>
      </w:r>
      <w:r w:rsidR="00BA2F97" w:rsidRPr="009D7233">
        <w:rPr>
          <w:rFonts w:ascii="Arial" w:hAnsi="Arial" w:cs="Arial"/>
          <w:i/>
          <w:sz w:val="20"/>
          <w:szCs w:val="20"/>
        </w:rPr>
        <w:t>indicating they have read and will abide by this policy</w:t>
      </w:r>
    </w:p>
    <w:p w:rsidR="0026384A" w:rsidRPr="009D7233" w:rsidRDefault="0026384A" w:rsidP="006006E6">
      <w:pPr>
        <w:numPr>
          <w:ilvl w:val="1"/>
          <w:numId w:val="1"/>
        </w:numPr>
        <w:tabs>
          <w:tab w:val="clear" w:pos="1080"/>
          <w:tab w:val="num" w:pos="360"/>
        </w:tabs>
        <w:ind w:left="360"/>
        <w:rPr>
          <w:rFonts w:ascii="Arial" w:hAnsi="Arial" w:cs="Arial"/>
          <w:i/>
          <w:sz w:val="20"/>
          <w:szCs w:val="20"/>
        </w:rPr>
      </w:pPr>
      <w:r w:rsidRPr="009D7233">
        <w:rPr>
          <w:rFonts w:ascii="Arial" w:hAnsi="Arial" w:cs="Arial"/>
          <w:i/>
          <w:sz w:val="20"/>
          <w:szCs w:val="20"/>
        </w:rPr>
        <w:t>A range of general club management and governance policies are found on the club website</w:t>
      </w:r>
    </w:p>
    <w:p w:rsidR="008F0C7C" w:rsidRPr="009D7233" w:rsidRDefault="008F0C7C" w:rsidP="008F0C7C">
      <w:pPr>
        <w:rPr>
          <w:rFonts w:ascii="Arial" w:hAnsi="Arial" w:cs="Arial"/>
        </w:rPr>
      </w:pPr>
    </w:p>
    <w:p w:rsidR="00376FAD" w:rsidRPr="009D7233" w:rsidRDefault="00376FAD" w:rsidP="008F0C7C">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0"/>
        <w:gridCol w:w="2763"/>
        <w:gridCol w:w="2763"/>
      </w:tblGrid>
      <w:tr w:rsidR="009D7233" w:rsidRPr="009D7233" w:rsidTr="005D1A9F">
        <w:tc>
          <w:tcPr>
            <w:tcW w:w="2840" w:type="dxa"/>
          </w:tcPr>
          <w:p w:rsidR="008F0C7C" w:rsidRPr="009D7233" w:rsidRDefault="008F0C7C" w:rsidP="00275110">
            <w:pPr>
              <w:rPr>
                <w:rFonts w:ascii="Arial" w:hAnsi="Arial" w:cs="Arial"/>
              </w:rPr>
            </w:pPr>
            <w:r w:rsidRPr="009D7233">
              <w:rPr>
                <w:rFonts w:ascii="Arial" w:hAnsi="Arial" w:cs="Arial"/>
              </w:rPr>
              <w:t>Approved by</w:t>
            </w:r>
          </w:p>
          <w:p w:rsidR="008F0C7C" w:rsidRPr="009D7233" w:rsidRDefault="008F0C7C" w:rsidP="00275110">
            <w:pPr>
              <w:rPr>
                <w:rFonts w:ascii="Arial" w:hAnsi="Arial" w:cs="Arial"/>
              </w:rPr>
            </w:pPr>
          </w:p>
          <w:p w:rsidR="008F0C7C" w:rsidRPr="009D7233" w:rsidRDefault="009D7233" w:rsidP="00275110">
            <w:pPr>
              <w:rPr>
                <w:rFonts w:ascii="Arial" w:hAnsi="Arial" w:cs="Arial"/>
              </w:rPr>
            </w:pPr>
            <w:r>
              <w:rPr>
                <w:rFonts w:ascii="Arial" w:hAnsi="Arial" w:cs="Arial"/>
              </w:rPr>
              <w:t>Peta Wilson and Caroline Payne</w:t>
            </w:r>
          </w:p>
        </w:tc>
        <w:tc>
          <w:tcPr>
            <w:tcW w:w="2841" w:type="dxa"/>
          </w:tcPr>
          <w:p w:rsidR="008F0C7C" w:rsidRDefault="008F0C7C" w:rsidP="00275110">
            <w:pPr>
              <w:rPr>
                <w:rFonts w:ascii="Arial" w:hAnsi="Arial" w:cs="Arial"/>
              </w:rPr>
            </w:pPr>
            <w:r w:rsidRPr="009D7233">
              <w:rPr>
                <w:rFonts w:ascii="Arial" w:hAnsi="Arial" w:cs="Arial"/>
              </w:rPr>
              <w:t>Date</w:t>
            </w:r>
          </w:p>
          <w:p w:rsidR="009D7233" w:rsidRDefault="009D7233" w:rsidP="00275110">
            <w:pPr>
              <w:rPr>
                <w:rFonts w:ascii="Arial" w:hAnsi="Arial" w:cs="Arial"/>
              </w:rPr>
            </w:pPr>
          </w:p>
          <w:p w:rsidR="009D7233" w:rsidRPr="009D7233" w:rsidRDefault="009D7233" w:rsidP="00275110">
            <w:pPr>
              <w:rPr>
                <w:rFonts w:ascii="Arial" w:hAnsi="Arial" w:cs="Arial"/>
              </w:rPr>
            </w:pPr>
            <w:r>
              <w:rPr>
                <w:rFonts w:ascii="Arial" w:hAnsi="Arial" w:cs="Arial"/>
              </w:rPr>
              <w:t>25 October 2016</w:t>
            </w:r>
          </w:p>
        </w:tc>
        <w:tc>
          <w:tcPr>
            <w:tcW w:w="2841" w:type="dxa"/>
          </w:tcPr>
          <w:p w:rsidR="008F0C7C" w:rsidRDefault="008F0C7C" w:rsidP="00275110">
            <w:pPr>
              <w:rPr>
                <w:rFonts w:ascii="Arial" w:hAnsi="Arial" w:cs="Arial"/>
              </w:rPr>
            </w:pPr>
            <w:r w:rsidRPr="009D7233">
              <w:rPr>
                <w:rFonts w:ascii="Arial" w:hAnsi="Arial" w:cs="Arial"/>
              </w:rPr>
              <w:t>Review date</w:t>
            </w:r>
          </w:p>
          <w:p w:rsidR="009D7233" w:rsidRDefault="009D7233" w:rsidP="00275110">
            <w:pPr>
              <w:rPr>
                <w:rFonts w:ascii="Arial" w:hAnsi="Arial" w:cs="Arial"/>
              </w:rPr>
            </w:pPr>
          </w:p>
          <w:p w:rsidR="009D7233" w:rsidRPr="009D7233" w:rsidRDefault="009D7233" w:rsidP="00275110">
            <w:pPr>
              <w:rPr>
                <w:rFonts w:ascii="Arial" w:hAnsi="Arial" w:cs="Arial"/>
              </w:rPr>
            </w:pPr>
            <w:r>
              <w:rPr>
                <w:rFonts w:ascii="Arial" w:hAnsi="Arial" w:cs="Arial"/>
              </w:rPr>
              <w:t>25 October 2018</w:t>
            </w:r>
            <w:bookmarkStart w:id="13" w:name="_GoBack"/>
            <w:bookmarkEnd w:id="13"/>
          </w:p>
        </w:tc>
      </w:tr>
    </w:tbl>
    <w:p w:rsidR="008F0C7C" w:rsidRPr="009D7233" w:rsidRDefault="008F0C7C" w:rsidP="008F0C7C">
      <w:pPr>
        <w:rPr>
          <w:rFonts w:ascii="Arial" w:hAnsi="Arial" w:cs="Arial"/>
        </w:rPr>
      </w:pPr>
    </w:p>
    <w:p w:rsidR="003910DF" w:rsidRPr="009D7233" w:rsidRDefault="003910DF" w:rsidP="008F0C7C">
      <w:pPr>
        <w:rPr>
          <w:i/>
        </w:rPr>
      </w:pPr>
    </w:p>
    <w:p w:rsidR="003910DF" w:rsidRPr="009D7233" w:rsidRDefault="003910DF" w:rsidP="003910DF">
      <w:pPr>
        <w:jc w:val="right"/>
        <w:rPr>
          <w:b/>
        </w:rPr>
      </w:pPr>
      <w:r w:rsidRPr="009D7233">
        <w:br w:type="page"/>
      </w:r>
      <w:r w:rsidRPr="009D7233">
        <w:rPr>
          <w:b/>
        </w:rPr>
        <w:t>APPENDIX 1</w:t>
      </w:r>
    </w:p>
    <w:p w:rsidR="003910DF" w:rsidRPr="009D7233" w:rsidRDefault="003910DF" w:rsidP="003910DF"/>
    <w:p w:rsidR="003910DF" w:rsidRPr="009D7233" w:rsidRDefault="003910DF" w:rsidP="003910DF">
      <w:pPr>
        <w:rPr>
          <w:rFonts w:ascii="Arial" w:hAnsi="Arial" w:cs="Arial"/>
          <w:sz w:val="32"/>
          <w:szCs w:val="32"/>
        </w:rPr>
      </w:pPr>
      <w:r w:rsidRPr="009D7233">
        <w:rPr>
          <w:rFonts w:ascii="Arial" w:hAnsi="Arial" w:cs="Arial"/>
          <w:sz w:val="32"/>
          <w:szCs w:val="32"/>
        </w:rPr>
        <w:t xml:space="preserve">Conducting </w:t>
      </w:r>
      <w:r w:rsidR="00781946" w:rsidRPr="009D7233">
        <w:rPr>
          <w:rFonts w:ascii="Arial" w:hAnsi="Arial" w:cs="Arial"/>
          <w:sz w:val="32"/>
          <w:szCs w:val="32"/>
        </w:rPr>
        <w:t>relevant</w:t>
      </w:r>
      <w:r w:rsidRPr="009D7233">
        <w:rPr>
          <w:rFonts w:ascii="Arial" w:hAnsi="Arial" w:cs="Arial"/>
          <w:sz w:val="32"/>
          <w:szCs w:val="32"/>
        </w:rPr>
        <w:t xml:space="preserve"> history assessments</w:t>
      </w:r>
    </w:p>
    <w:p w:rsidR="003910DF" w:rsidRPr="009D7233" w:rsidRDefault="003910DF" w:rsidP="003910DF">
      <w:pPr>
        <w:rPr>
          <w:rFonts w:ascii="Arial" w:hAnsi="Arial" w:cs="Arial"/>
        </w:rPr>
      </w:pPr>
    </w:p>
    <w:p w:rsidR="003910DF" w:rsidRPr="009D7233" w:rsidRDefault="003910DF" w:rsidP="003910DF">
      <w:pPr>
        <w:rPr>
          <w:rFonts w:ascii="Arial" w:hAnsi="Arial" w:cs="Arial"/>
          <w:b/>
          <w:bCs/>
        </w:rPr>
      </w:pPr>
      <w:r w:rsidRPr="009D7233">
        <w:rPr>
          <w:rFonts w:ascii="Arial" w:hAnsi="Arial" w:cs="Arial"/>
          <w:b/>
          <w:bCs/>
        </w:rPr>
        <w:t>Assessments required for prescribed positions</w:t>
      </w:r>
    </w:p>
    <w:p w:rsidR="00182AB6" w:rsidRPr="009D7233" w:rsidRDefault="003910DF" w:rsidP="003910DF">
      <w:pPr>
        <w:rPr>
          <w:rFonts w:ascii="Arial" w:hAnsi="Arial" w:cs="Arial"/>
        </w:rPr>
      </w:pPr>
      <w:r w:rsidRPr="009D7233">
        <w:rPr>
          <w:rFonts w:ascii="Arial" w:hAnsi="Arial" w:cs="Arial"/>
        </w:rPr>
        <w:t xml:space="preserve">All employees </w:t>
      </w:r>
      <w:r w:rsidR="003A0AA4" w:rsidRPr="009D7233">
        <w:rPr>
          <w:rFonts w:ascii="Arial" w:hAnsi="Arial" w:cs="Arial"/>
        </w:rPr>
        <w:t xml:space="preserve">and volunteers </w:t>
      </w:r>
      <w:r w:rsidRPr="009D7233">
        <w:rPr>
          <w:rFonts w:ascii="Arial" w:hAnsi="Arial" w:cs="Arial"/>
        </w:rPr>
        <w:t xml:space="preserve">of </w:t>
      </w:r>
      <w:r w:rsidR="00F0648C" w:rsidRPr="009D7233">
        <w:rPr>
          <w:rFonts w:ascii="Arial" w:hAnsi="Arial" w:cs="Arial"/>
        </w:rPr>
        <w:t>SAFE</w:t>
      </w:r>
      <w:r w:rsidR="002A6D33" w:rsidRPr="009D7233">
        <w:rPr>
          <w:rFonts w:ascii="Arial" w:hAnsi="Arial" w:cs="Arial"/>
        </w:rPr>
        <w:t xml:space="preserve"> </w:t>
      </w:r>
      <w:r w:rsidRPr="009D7233">
        <w:rPr>
          <w:rFonts w:ascii="Arial" w:hAnsi="Arial" w:cs="Arial"/>
        </w:rPr>
        <w:t xml:space="preserve">who occupy a prescribed position (as set out under </w:t>
      </w:r>
      <w:r w:rsidR="00345089" w:rsidRPr="009D7233">
        <w:rPr>
          <w:rFonts w:ascii="Arial" w:hAnsi="Arial" w:cs="Arial"/>
        </w:rPr>
        <w:t>S</w:t>
      </w:r>
      <w:r w:rsidRPr="009D7233">
        <w:rPr>
          <w:rFonts w:ascii="Arial" w:hAnsi="Arial" w:cs="Arial"/>
        </w:rPr>
        <w:t xml:space="preserve">ection 8B (8) of the </w:t>
      </w:r>
      <w:r w:rsidRPr="009D7233">
        <w:rPr>
          <w:rFonts w:ascii="Arial" w:hAnsi="Arial" w:cs="Arial"/>
          <w:i/>
          <w:iCs/>
        </w:rPr>
        <w:t>Children’s Protection Act 1993)</w:t>
      </w:r>
      <w:r w:rsidRPr="009D7233">
        <w:rPr>
          <w:rFonts w:ascii="Arial" w:hAnsi="Arial" w:cs="Arial"/>
        </w:rPr>
        <w:t xml:space="preserve"> are required to undergo a </w:t>
      </w:r>
      <w:r w:rsidR="00781946" w:rsidRPr="009D7233">
        <w:rPr>
          <w:rFonts w:ascii="Arial" w:hAnsi="Arial" w:cs="Arial"/>
        </w:rPr>
        <w:t>relevant</w:t>
      </w:r>
      <w:r w:rsidRPr="009D7233">
        <w:rPr>
          <w:rFonts w:ascii="Arial" w:hAnsi="Arial" w:cs="Arial"/>
        </w:rPr>
        <w:t xml:space="preserve"> history assessment once every three years.</w:t>
      </w:r>
      <w:r w:rsidR="002D1218" w:rsidRPr="009D7233">
        <w:rPr>
          <w:rFonts w:ascii="Arial" w:hAnsi="Arial" w:cs="Arial"/>
        </w:rPr>
        <w:t xml:space="preserve">  </w:t>
      </w:r>
    </w:p>
    <w:p w:rsidR="00182AB6" w:rsidRPr="009D7233" w:rsidRDefault="00182AB6" w:rsidP="003910DF">
      <w:pPr>
        <w:rPr>
          <w:rFonts w:ascii="Arial" w:hAnsi="Arial" w:cs="Arial"/>
        </w:rPr>
      </w:pPr>
    </w:p>
    <w:p w:rsidR="00AB0A68" w:rsidRPr="009D7233" w:rsidRDefault="00781946" w:rsidP="00AB0A68">
      <w:pPr>
        <w:rPr>
          <w:rFonts w:ascii="Arial" w:hAnsi="Arial" w:cs="Arial"/>
        </w:rPr>
      </w:pPr>
      <w:r w:rsidRPr="009D7233">
        <w:rPr>
          <w:rFonts w:ascii="Arial" w:hAnsi="Arial" w:cs="Arial"/>
        </w:rPr>
        <w:t>Relevant</w:t>
      </w:r>
      <w:r w:rsidR="00AB0A68" w:rsidRPr="009D7233">
        <w:rPr>
          <w:rFonts w:ascii="Arial" w:hAnsi="Arial" w:cs="Arial"/>
        </w:rPr>
        <w:t xml:space="preserve"> history assessments are also required prior to the appointment of new employees or members to prescribed positions. </w:t>
      </w:r>
    </w:p>
    <w:p w:rsidR="00AB0A68" w:rsidRPr="009D7233" w:rsidRDefault="00AB0A68" w:rsidP="00182AB6">
      <w:pPr>
        <w:rPr>
          <w:rFonts w:ascii="Arial" w:hAnsi="Arial" w:cs="Arial"/>
        </w:rPr>
      </w:pPr>
    </w:p>
    <w:p w:rsidR="00182AB6" w:rsidRPr="009D7233" w:rsidRDefault="002D1218" w:rsidP="00182AB6">
      <w:pPr>
        <w:rPr>
          <w:rFonts w:ascii="Arial" w:hAnsi="Arial" w:cs="Arial"/>
        </w:rPr>
      </w:pPr>
      <w:r w:rsidRPr="009D7233">
        <w:rPr>
          <w:rFonts w:ascii="Arial" w:hAnsi="Arial" w:cs="Arial"/>
        </w:rPr>
        <w:t>Exemptions from this requirement may apply in some circumstances</w:t>
      </w:r>
      <w:r w:rsidR="00182AB6" w:rsidRPr="009D7233">
        <w:rPr>
          <w:rFonts w:ascii="Arial" w:hAnsi="Arial" w:cs="Arial"/>
        </w:rPr>
        <w:t xml:space="preserve"> (see below)</w:t>
      </w:r>
      <w:r w:rsidR="00AB0A68" w:rsidRPr="009D7233">
        <w:rPr>
          <w:rFonts w:ascii="Arial" w:hAnsi="Arial" w:cs="Arial"/>
        </w:rPr>
        <w:t>. H</w:t>
      </w:r>
      <w:r w:rsidR="00182AB6" w:rsidRPr="009D7233">
        <w:rPr>
          <w:rFonts w:ascii="Arial" w:hAnsi="Arial" w:cs="Arial"/>
        </w:rPr>
        <w:t xml:space="preserve">owever </w:t>
      </w:r>
      <w:r w:rsidR="00F0648C" w:rsidRPr="009D7233">
        <w:rPr>
          <w:rFonts w:ascii="Arial" w:hAnsi="Arial" w:cs="Arial"/>
        </w:rPr>
        <w:t>SAFE</w:t>
      </w:r>
      <w:r w:rsidR="00182AB6" w:rsidRPr="009D7233">
        <w:rPr>
          <w:rFonts w:ascii="Arial" w:hAnsi="Arial" w:cs="Arial"/>
        </w:rPr>
        <w:t xml:space="preserve"> retains the discretion to decide on a case-by-case basis whether a</w:t>
      </w:r>
      <w:r w:rsidR="00AB0A68" w:rsidRPr="009D7233">
        <w:rPr>
          <w:rFonts w:ascii="Arial" w:hAnsi="Arial" w:cs="Arial"/>
        </w:rPr>
        <w:t>ny</w:t>
      </w:r>
      <w:r w:rsidR="00182AB6" w:rsidRPr="009D7233">
        <w:rPr>
          <w:rFonts w:ascii="Arial" w:hAnsi="Arial" w:cs="Arial"/>
        </w:rPr>
        <w:t xml:space="preserve"> relevant exemption</w:t>
      </w:r>
      <w:r w:rsidR="008E3E40" w:rsidRPr="009D7233">
        <w:rPr>
          <w:rFonts w:ascii="Arial" w:hAnsi="Arial" w:cs="Arial"/>
        </w:rPr>
        <w:t>s</w:t>
      </w:r>
      <w:r w:rsidR="00182AB6" w:rsidRPr="009D7233">
        <w:rPr>
          <w:rFonts w:ascii="Arial" w:hAnsi="Arial" w:cs="Arial"/>
        </w:rPr>
        <w:t xml:space="preserve"> will be exercised.</w:t>
      </w:r>
    </w:p>
    <w:p w:rsidR="003910DF" w:rsidRPr="009D7233" w:rsidRDefault="003910DF" w:rsidP="003910DF">
      <w:pPr>
        <w:rPr>
          <w:rFonts w:ascii="Arial" w:hAnsi="Arial" w:cs="Arial"/>
        </w:rPr>
      </w:pPr>
    </w:p>
    <w:p w:rsidR="003910DF" w:rsidRPr="009D7233" w:rsidRDefault="003910DF" w:rsidP="003910DF">
      <w:pPr>
        <w:rPr>
          <w:rFonts w:ascii="Arial" w:hAnsi="Arial" w:cs="Arial"/>
        </w:rPr>
      </w:pPr>
      <w:r w:rsidRPr="009D7233">
        <w:rPr>
          <w:rFonts w:ascii="Arial" w:hAnsi="Arial" w:cs="Arial"/>
        </w:rPr>
        <w:t xml:space="preserve">This </w:t>
      </w:r>
      <w:r w:rsidR="00AB0A68" w:rsidRPr="009D7233">
        <w:rPr>
          <w:rFonts w:ascii="Arial" w:hAnsi="Arial" w:cs="Arial"/>
        </w:rPr>
        <w:t xml:space="preserve">requirement applies to </w:t>
      </w:r>
      <w:r w:rsidRPr="009D7233">
        <w:rPr>
          <w:rFonts w:ascii="Arial" w:hAnsi="Arial" w:cs="Arial"/>
        </w:rPr>
        <w:t xml:space="preserve">all employees who regularly work with or around children in an unsupervised capacity or have access to </w:t>
      </w:r>
      <w:r w:rsidR="003A0AA4" w:rsidRPr="009D7233">
        <w:rPr>
          <w:rFonts w:ascii="Arial" w:hAnsi="Arial" w:cs="Arial"/>
        </w:rPr>
        <w:t>prescribed records relating to children</w:t>
      </w:r>
      <w:r w:rsidRPr="009D7233">
        <w:rPr>
          <w:rFonts w:ascii="Arial" w:hAnsi="Arial" w:cs="Arial"/>
        </w:rPr>
        <w:t>.</w:t>
      </w:r>
    </w:p>
    <w:p w:rsidR="003910DF" w:rsidRPr="009D7233" w:rsidRDefault="003910DF" w:rsidP="003910DF">
      <w:pPr>
        <w:rPr>
          <w:rFonts w:ascii="Arial" w:hAnsi="Arial" w:cs="Arial"/>
        </w:rPr>
      </w:pPr>
    </w:p>
    <w:p w:rsidR="003910DF" w:rsidRPr="009D7233" w:rsidRDefault="003910DF" w:rsidP="003910DF">
      <w:pPr>
        <w:rPr>
          <w:rFonts w:ascii="Arial" w:hAnsi="Arial" w:cs="Arial"/>
          <w:b/>
          <w:bCs/>
        </w:rPr>
      </w:pPr>
      <w:r w:rsidRPr="009D7233">
        <w:rPr>
          <w:rFonts w:ascii="Arial" w:hAnsi="Arial" w:cs="Arial"/>
          <w:b/>
          <w:bCs/>
        </w:rPr>
        <w:t xml:space="preserve">Procedure for conducting </w:t>
      </w:r>
      <w:r w:rsidR="00781946" w:rsidRPr="009D7233">
        <w:rPr>
          <w:rFonts w:ascii="Arial" w:hAnsi="Arial" w:cs="Arial"/>
          <w:b/>
          <w:bCs/>
        </w:rPr>
        <w:t>relevant</w:t>
      </w:r>
      <w:r w:rsidRPr="009D7233">
        <w:rPr>
          <w:rFonts w:ascii="Arial" w:hAnsi="Arial" w:cs="Arial"/>
          <w:b/>
          <w:bCs/>
        </w:rPr>
        <w:t xml:space="preserve"> history assessments</w:t>
      </w:r>
    </w:p>
    <w:p w:rsidR="003910DF" w:rsidRPr="009D7233" w:rsidRDefault="003910DF" w:rsidP="003910DF">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9D7233" w:rsidRPr="009D7233" w:rsidTr="00B71775">
        <w:tc>
          <w:tcPr>
            <w:tcW w:w="8522" w:type="dxa"/>
          </w:tcPr>
          <w:p w:rsidR="003910DF" w:rsidRPr="009D7233" w:rsidRDefault="003910DF" w:rsidP="00B71775">
            <w:pPr>
              <w:rPr>
                <w:rFonts w:ascii="Arial" w:hAnsi="Arial" w:cs="Arial"/>
                <w:i/>
                <w:iCs/>
              </w:rPr>
            </w:pPr>
          </w:p>
          <w:p w:rsidR="003910DF" w:rsidRPr="009D7233" w:rsidRDefault="003910DF" w:rsidP="00B71775">
            <w:pPr>
              <w:rPr>
                <w:rFonts w:ascii="Arial" w:hAnsi="Arial" w:cs="Arial"/>
                <w:i/>
                <w:iCs/>
              </w:rPr>
            </w:pPr>
            <w:r w:rsidRPr="009D7233">
              <w:rPr>
                <w:rFonts w:ascii="Arial" w:hAnsi="Arial" w:cs="Arial"/>
                <w:i/>
                <w:iCs/>
              </w:rPr>
              <w:t xml:space="preserve">Note: The Children’s Protection Act 1993 enables organisations to decide the manner in which they will </w:t>
            </w:r>
            <w:r w:rsidR="00781946" w:rsidRPr="009D7233">
              <w:rPr>
                <w:rFonts w:ascii="Arial" w:hAnsi="Arial" w:cs="Arial"/>
                <w:i/>
                <w:iCs/>
              </w:rPr>
              <w:t xml:space="preserve">relevant </w:t>
            </w:r>
            <w:r w:rsidRPr="009D7233">
              <w:rPr>
                <w:rFonts w:ascii="Arial" w:hAnsi="Arial" w:cs="Arial"/>
                <w:i/>
                <w:iCs/>
              </w:rPr>
              <w:t>history assessments.  Please choose the option below that reflects the method of assessment that your</w:t>
            </w:r>
            <w:r w:rsidR="003A0AA4" w:rsidRPr="009D7233">
              <w:rPr>
                <w:rFonts w:ascii="Arial" w:hAnsi="Arial" w:cs="Arial"/>
              </w:rPr>
              <w:t xml:space="preserve"> </w:t>
            </w:r>
            <w:r w:rsidR="003A0AA4" w:rsidRPr="009D7233">
              <w:rPr>
                <w:rFonts w:ascii="Arial" w:hAnsi="Arial" w:cs="Arial"/>
                <w:i/>
              </w:rPr>
              <w:t>organisation</w:t>
            </w:r>
            <w:r w:rsidRPr="009D7233">
              <w:rPr>
                <w:rFonts w:ascii="Arial" w:hAnsi="Arial" w:cs="Arial"/>
                <w:i/>
                <w:iCs/>
              </w:rPr>
              <w:t xml:space="preserve"> has adopted.</w:t>
            </w:r>
          </w:p>
          <w:p w:rsidR="003910DF" w:rsidRPr="009D7233" w:rsidRDefault="003910DF" w:rsidP="00B71775">
            <w:pPr>
              <w:rPr>
                <w:rFonts w:ascii="Arial" w:hAnsi="Arial" w:cs="Arial"/>
              </w:rPr>
            </w:pPr>
          </w:p>
        </w:tc>
      </w:tr>
    </w:tbl>
    <w:p w:rsidR="003910DF" w:rsidRPr="009D7233" w:rsidRDefault="003910DF" w:rsidP="003910DF">
      <w:pPr>
        <w:rPr>
          <w:rFonts w:ascii="Arial" w:hAnsi="Arial" w:cs="Arial"/>
        </w:rPr>
      </w:pPr>
    </w:p>
    <w:p w:rsidR="003910DF" w:rsidRPr="009D7233" w:rsidRDefault="003910DF" w:rsidP="003910DF">
      <w:pPr>
        <w:rPr>
          <w:rFonts w:ascii="Arial" w:hAnsi="Arial" w:cs="Arial"/>
          <w:b/>
          <w:bCs/>
        </w:rPr>
      </w:pPr>
    </w:p>
    <w:p w:rsidR="003910DF" w:rsidRPr="009D7233" w:rsidRDefault="003910DF" w:rsidP="003910DF">
      <w:pPr>
        <w:rPr>
          <w:rFonts w:ascii="Arial" w:hAnsi="Arial" w:cs="Arial"/>
          <w:b/>
          <w:bCs/>
        </w:rPr>
      </w:pPr>
      <w:r w:rsidRPr="009D7233">
        <w:rPr>
          <w:rFonts w:ascii="Arial" w:hAnsi="Arial" w:cs="Arial"/>
          <w:b/>
          <w:bCs/>
        </w:rPr>
        <w:t>Other evidence (optional)</w:t>
      </w:r>
    </w:p>
    <w:p w:rsidR="003910DF" w:rsidRPr="009D7233" w:rsidRDefault="003910DF" w:rsidP="003910DF">
      <w:pPr>
        <w:pStyle w:val="default"/>
        <w:spacing w:before="120"/>
        <w:rPr>
          <w:rFonts w:ascii="Arial" w:hAnsi="Arial" w:cs="Arial"/>
          <w:color w:val="auto"/>
        </w:rPr>
      </w:pPr>
      <w:r w:rsidRPr="009D7233">
        <w:rPr>
          <w:rFonts w:ascii="Arial" w:hAnsi="Arial" w:cs="Arial"/>
          <w:color w:val="auto"/>
        </w:rPr>
        <w:t xml:space="preserve">Where appropriate, </w:t>
      </w:r>
      <w:r w:rsidR="00F0648C" w:rsidRPr="009D7233">
        <w:rPr>
          <w:rFonts w:ascii="Arial" w:hAnsi="Arial" w:cs="Arial"/>
          <w:color w:val="auto"/>
        </w:rPr>
        <w:t>SAFE</w:t>
      </w:r>
      <w:r w:rsidR="002A6D33" w:rsidRPr="009D7233">
        <w:rPr>
          <w:rFonts w:ascii="Arial" w:hAnsi="Arial" w:cs="Arial"/>
          <w:color w:val="auto"/>
        </w:rPr>
        <w:t xml:space="preserve"> </w:t>
      </w:r>
      <w:r w:rsidRPr="009D7233">
        <w:rPr>
          <w:rFonts w:ascii="Arial" w:hAnsi="Arial" w:cs="Arial"/>
          <w:color w:val="auto"/>
        </w:rPr>
        <w:t xml:space="preserve">may utilise a number of forms of evidence (obtained within the last three years) to assess a person’s suitability to work with children. This includes: </w:t>
      </w:r>
    </w:p>
    <w:p w:rsidR="003910DF" w:rsidRPr="009D7233" w:rsidRDefault="003910DF" w:rsidP="003910DF">
      <w:pPr>
        <w:pStyle w:val="default"/>
        <w:ind w:left="720" w:hanging="360"/>
        <w:rPr>
          <w:rFonts w:ascii="Arial" w:hAnsi="Arial" w:cs="Arial"/>
          <w:color w:val="auto"/>
        </w:rPr>
      </w:pPr>
      <w:r w:rsidRPr="009D7233">
        <w:rPr>
          <w:rFonts w:ascii="Symbol" w:hAnsi="Symbol"/>
          <w:color w:val="auto"/>
        </w:rPr>
        <w:t></w:t>
      </w:r>
      <w:r w:rsidRPr="009D7233">
        <w:rPr>
          <w:rFonts w:ascii="Times New Roman" w:hAnsi="Times New Roman"/>
          <w:color w:val="auto"/>
          <w:sz w:val="14"/>
          <w:szCs w:val="14"/>
        </w:rPr>
        <w:t xml:space="preserve">        </w:t>
      </w:r>
      <w:r w:rsidRPr="009D7233">
        <w:rPr>
          <w:rFonts w:ascii="Arial" w:hAnsi="Arial" w:cs="Arial"/>
          <w:color w:val="auto"/>
        </w:rPr>
        <w:t xml:space="preserve">A National Police Certificate that does not expressly state that it cannot be used as a clearance to work with children </w:t>
      </w:r>
    </w:p>
    <w:p w:rsidR="003910DF" w:rsidRPr="009D7233" w:rsidRDefault="003910DF" w:rsidP="003910DF">
      <w:pPr>
        <w:pStyle w:val="default"/>
        <w:ind w:left="720" w:hanging="360"/>
        <w:rPr>
          <w:rFonts w:ascii="Arial" w:hAnsi="Arial" w:cs="Arial"/>
          <w:color w:val="auto"/>
        </w:rPr>
      </w:pPr>
      <w:r w:rsidRPr="009D7233">
        <w:rPr>
          <w:rFonts w:ascii="Symbol" w:hAnsi="Symbol"/>
          <w:color w:val="auto"/>
        </w:rPr>
        <w:t></w:t>
      </w:r>
      <w:r w:rsidRPr="009D7233">
        <w:rPr>
          <w:rFonts w:ascii="Times New Roman" w:hAnsi="Times New Roman"/>
          <w:color w:val="auto"/>
          <w:sz w:val="14"/>
          <w:szCs w:val="14"/>
        </w:rPr>
        <w:t xml:space="preserve">        </w:t>
      </w:r>
      <w:r w:rsidRPr="009D7233">
        <w:rPr>
          <w:rFonts w:ascii="Arial" w:hAnsi="Arial" w:cs="Arial"/>
          <w:color w:val="auto"/>
        </w:rPr>
        <w:t xml:space="preserve">A </w:t>
      </w:r>
      <w:r w:rsidR="003009E1" w:rsidRPr="009D7233">
        <w:rPr>
          <w:rFonts w:ascii="Arial" w:hAnsi="Arial" w:cs="Arial"/>
          <w:color w:val="auto"/>
        </w:rPr>
        <w:t xml:space="preserve">DCSI </w:t>
      </w:r>
      <w:r w:rsidRPr="009D7233">
        <w:rPr>
          <w:rFonts w:ascii="Arial" w:hAnsi="Arial" w:cs="Arial"/>
          <w:color w:val="auto"/>
        </w:rPr>
        <w:t>Screening Unit</w:t>
      </w:r>
      <w:r w:rsidR="00F31431" w:rsidRPr="009D7233">
        <w:rPr>
          <w:rFonts w:ascii="Arial" w:hAnsi="Arial" w:cs="Arial"/>
          <w:color w:val="auto"/>
        </w:rPr>
        <w:t xml:space="preserve"> letter</w:t>
      </w:r>
    </w:p>
    <w:p w:rsidR="003910DF" w:rsidRPr="009D7233" w:rsidRDefault="003910DF" w:rsidP="003910DF">
      <w:pPr>
        <w:pStyle w:val="default"/>
        <w:ind w:left="720" w:hanging="360"/>
        <w:rPr>
          <w:rFonts w:ascii="Arial" w:hAnsi="Arial" w:cs="Arial"/>
          <w:color w:val="auto"/>
        </w:rPr>
      </w:pPr>
      <w:r w:rsidRPr="009D7233">
        <w:rPr>
          <w:rFonts w:ascii="Symbol" w:hAnsi="Symbol"/>
          <w:color w:val="auto"/>
        </w:rPr>
        <w:t></w:t>
      </w:r>
      <w:r w:rsidRPr="009D7233">
        <w:rPr>
          <w:rFonts w:ascii="Times New Roman" w:hAnsi="Times New Roman"/>
          <w:color w:val="auto"/>
          <w:sz w:val="14"/>
          <w:szCs w:val="14"/>
        </w:rPr>
        <w:t xml:space="preserve">        </w:t>
      </w:r>
      <w:r w:rsidRPr="009D7233">
        <w:rPr>
          <w:rFonts w:ascii="Arial" w:hAnsi="Arial" w:cs="Arial"/>
          <w:color w:val="auto"/>
        </w:rPr>
        <w:t xml:space="preserve">A valid and current interstate working with children check. </w:t>
      </w:r>
    </w:p>
    <w:p w:rsidR="003910DF" w:rsidRPr="009D7233" w:rsidRDefault="003910DF" w:rsidP="003910DF">
      <w:pPr>
        <w:rPr>
          <w:rFonts w:ascii="Arial" w:hAnsi="Arial" w:cs="Arial"/>
          <w:b/>
          <w:bCs/>
          <w:sz w:val="20"/>
          <w:szCs w:val="20"/>
        </w:rPr>
      </w:pPr>
    </w:p>
    <w:p w:rsidR="003910DF" w:rsidRPr="009D7233" w:rsidRDefault="003910DF" w:rsidP="003910DF">
      <w:pPr>
        <w:ind w:firstLine="5"/>
        <w:rPr>
          <w:rFonts w:ascii="Arial" w:hAnsi="Arial" w:cs="Arial"/>
        </w:rPr>
      </w:pPr>
      <w:r w:rsidRPr="009D7233">
        <w:rPr>
          <w:rFonts w:ascii="Arial" w:hAnsi="Arial" w:cs="Arial"/>
        </w:rPr>
        <w:t xml:space="preserve">Acceptance of other forms of evidence is at the discretion of </w:t>
      </w:r>
      <w:r w:rsidR="00F0648C" w:rsidRPr="009D7233">
        <w:rPr>
          <w:rFonts w:ascii="Arial" w:hAnsi="Arial" w:cs="Arial"/>
        </w:rPr>
        <w:t>SAFE</w:t>
      </w:r>
      <w:r w:rsidR="002A6D33" w:rsidRPr="009D7233">
        <w:rPr>
          <w:rFonts w:ascii="Arial" w:hAnsi="Arial" w:cs="Arial"/>
        </w:rPr>
        <w:t xml:space="preserve"> </w:t>
      </w:r>
      <w:r w:rsidRPr="009D7233">
        <w:rPr>
          <w:rFonts w:ascii="Arial" w:hAnsi="Arial" w:cs="Arial"/>
        </w:rPr>
        <w:t>and is subject to the person completing a 100-point check to confirm the true identity of the applicant.</w:t>
      </w:r>
    </w:p>
    <w:p w:rsidR="003910DF" w:rsidRPr="009D7233" w:rsidRDefault="003910DF" w:rsidP="003910DF">
      <w:pPr>
        <w:ind w:left="1270" w:firstLine="5"/>
        <w:rPr>
          <w:rFonts w:ascii="Arial" w:hAnsi="Arial" w:cs="Arial"/>
        </w:rPr>
      </w:pPr>
    </w:p>
    <w:p w:rsidR="003910DF" w:rsidRPr="009D7233" w:rsidRDefault="00F0648C" w:rsidP="003910DF">
      <w:pPr>
        <w:rPr>
          <w:rFonts w:ascii="Arial" w:hAnsi="Arial" w:cs="Arial"/>
          <w:b/>
          <w:bCs/>
        </w:rPr>
      </w:pPr>
      <w:r w:rsidRPr="009D7233">
        <w:rPr>
          <w:rFonts w:ascii="Arial" w:hAnsi="Arial" w:cs="Arial"/>
        </w:rPr>
        <w:t>SAFE</w:t>
      </w:r>
      <w:r w:rsidR="002A6D33" w:rsidRPr="009D7233">
        <w:rPr>
          <w:rFonts w:ascii="Arial" w:hAnsi="Arial" w:cs="Arial"/>
        </w:rPr>
        <w:t xml:space="preserve"> </w:t>
      </w:r>
      <w:r w:rsidR="003910DF" w:rsidRPr="009D7233">
        <w:rPr>
          <w:rFonts w:ascii="Arial" w:hAnsi="Arial" w:cs="Arial"/>
        </w:rPr>
        <w:t xml:space="preserve">may also at its discretion seek a statutory declaration for any </w:t>
      </w:r>
      <w:r w:rsidR="003910DF" w:rsidRPr="009D7233">
        <w:rPr>
          <w:rFonts w:ascii="Arial" w:hAnsi="Arial" w:cs="Arial"/>
          <w:i/>
          <w:iCs/>
        </w:rPr>
        <w:t xml:space="preserve">employee(s) </w:t>
      </w:r>
      <w:r w:rsidR="003910DF" w:rsidRPr="009D7233">
        <w:rPr>
          <w:rFonts w:ascii="Arial" w:hAnsi="Arial" w:cs="Arial"/>
        </w:rPr>
        <w:t xml:space="preserve">or </w:t>
      </w:r>
      <w:r w:rsidR="003910DF" w:rsidRPr="009D7233">
        <w:rPr>
          <w:rFonts w:ascii="Arial" w:hAnsi="Arial" w:cs="Arial"/>
          <w:i/>
          <w:iCs/>
        </w:rPr>
        <w:t>volunteer(s)</w:t>
      </w:r>
      <w:r w:rsidR="00F31431" w:rsidRPr="009D7233">
        <w:rPr>
          <w:rFonts w:ascii="Arial" w:hAnsi="Arial" w:cs="Arial"/>
          <w:i/>
          <w:iCs/>
        </w:rPr>
        <w:t> who</w:t>
      </w:r>
      <w:r w:rsidR="003910DF" w:rsidRPr="009D7233">
        <w:rPr>
          <w:rFonts w:ascii="Arial" w:hAnsi="Arial" w:cs="Arial"/>
        </w:rPr>
        <w:t xml:space="preserve"> have been citizens or permanent residents of a country other than Australia since turning 18 years of age.</w:t>
      </w:r>
    </w:p>
    <w:p w:rsidR="003910DF" w:rsidRPr="009D7233" w:rsidRDefault="003910DF" w:rsidP="003910DF"/>
    <w:p w:rsidR="003910DF" w:rsidRPr="009D7233" w:rsidRDefault="003910DF" w:rsidP="003910DF">
      <w:pPr>
        <w:jc w:val="right"/>
      </w:pPr>
      <w:r w:rsidRPr="009D7233">
        <w:br w:type="page"/>
        <w:t>APPENDIX 2</w:t>
      </w:r>
    </w:p>
    <w:p w:rsidR="003910DF" w:rsidRPr="009D7233" w:rsidRDefault="003910DF" w:rsidP="003910DF">
      <w:pPr>
        <w:jc w:val="right"/>
      </w:pPr>
    </w:p>
    <w:p w:rsidR="003910DF" w:rsidRPr="009D7233" w:rsidRDefault="003910DF" w:rsidP="003910DF">
      <w:pPr>
        <w:rPr>
          <w:rFonts w:ascii="Arial" w:hAnsi="Arial" w:cs="Arial"/>
          <w:b/>
          <w:sz w:val="28"/>
          <w:szCs w:val="28"/>
        </w:rPr>
      </w:pPr>
      <w:r w:rsidRPr="009D7233">
        <w:rPr>
          <w:rFonts w:ascii="Arial" w:hAnsi="Arial" w:cs="Arial"/>
          <w:b/>
          <w:sz w:val="28"/>
          <w:szCs w:val="28"/>
        </w:rPr>
        <w:t>Child Protection</w:t>
      </w:r>
      <w:r w:rsidRPr="009D7233">
        <w:rPr>
          <w:rFonts w:ascii="Arial" w:hAnsi="Arial" w:cs="Arial"/>
        </w:rPr>
        <w:t xml:space="preserve"> </w:t>
      </w:r>
      <w:r w:rsidRPr="009D7233">
        <w:rPr>
          <w:rFonts w:ascii="Arial" w:hAnsi="Arial" w:cs="Arial"/>
          <w:b/>
          <w:sz w:val="28"/>
          <w:szCs w:val="28"/>
        </w:rPr>
        <w:t xml:space="preserve">guidelines for </w:t>
      </w:r>
      <w:r w:rsidR="00C132A9" w:rsidRPr="009D7233">
        <w:rPr>
          <w:rFonts w:ascii="Arial" w:hAnsi="Arial" w:cs="Arial"/>
          <w:b/>
          <w:sz w:val="28"/>
          <w:szCs w:val="28"/>
        </w:rPr>
        <w:t xml:space="preserve">employees and volunteers </w:t>
      </w:r>
      <w:r w:rsidRPr="009D7233">
        <w:rPr>
          <w:rFonts w:ascii="Arial" w:hAnsi="Arial" w:cs="Arial"/>
          <w:b/>
          <w:sz w:val="28"/>
          <w:szCs w:val="28"/>
        </w:rPr>
        <w:t xml:space="preserve">of </w:t>
      </w:r>
      <w:r w:rsidR="00F0648C" w:rsidRPr="009D7233">
        <w:rPr>
          <w:rFonts w:ascii="Arial" w:hAnsi="Arial" w:cs="Arial"/>
          <w:sz w:val="28"/>
          <w:szCs w:val="28"/>
        </w:rPr>
        <w:t>SAFE</w:t>
      </w:r>
    </w:p>
    <w:p w:rsidR="003910DF" w:rsidRPr="009D7233" w:rsidRDefault="003910DF" w:rsidP="003910DF">
      <w:pPr>
        <w:rPr>
          <w:rFonts w:ascii="Arial" w:hAnsi="Arial" w:cs="Arial"/>
        </w:rPr>
      </w:pPr>
    </w:p>
    <w:p w:rsidR="003910DF" w:rsidRPr="009D7233" w:rsidRDefault="003910DF" w:rsidP="003910DF">
      <w:pPr>
        <w:rPr>
          <w:rFonts w:ascii="Arial" w:hAnsi="Arial" w:cs="Arial"/>
        </w:rPr>
      </w:pPr>
      <w:r w:rsidRPr="009D7233">
        <w:rPr>
          <w:rFonts w:ascii="Arial" w:hAnsi="Arial" w:cs="Arial"/>
        </w:rPr>
        <w:t xml:space="preserve">Caring for children and young people brings additional responsibilities for employees </w:t>
      </w:r>
      <w:r w:rsidR="00724E1A" w:rsidRPr="009D7233">
        <w:rPr>
          <w:rFonts w:ascii="Arial" w:hAnsi="Arial" w:cs="Arial"/>
        </w:rPr>
        <w:t xml:space="preserve">and volunteers </w:t>
      </w:r>
      <w:r w:rsidRPr="009D7233">
        <w:rPr>
          <w:rFonts w:ascii="Arial" w:hAnsi="Arial" w:cs="Arial"/>
        </w:rPr>
        <w:t xml:space="preserve">of this </w:t>
      </w:r>
      <w:r w:rsidR="00B26E62" w:rsidRPr="009D7233">
        <w:rPr>
          <w:rFonts w:ascii="Arial" w:hAnsi="Arial" w:cs="Arial"/>
        </w:rPr>
        <w:t>organisation</w:t>
      </w:r>
      <w:r w:rsidRPr="009D7233">
        <w:rPr>
          <w:rFonts w:ascii="Arial" w:hAnsi="Arial" w:cs="Arial"/>
        </w:rPr>
        <w:t xml:space="preserve">.  </w:t>
      </w:r>
    </w:p>
    <w:p w:rsidR="00B26E62" w:rsidRPr="009D7233" w:rsidRDefault="00B26E62" w:rsidP="003910DF">
      <w:pPr>
        <w:rPr>
          <w:rFonts w:ascii="Arial" w:hAnsi="Arial" w:cs="Arial"/>
        </w:rPr>
      </w:pPr>
    </w:p>
    <w:p w:rsidR="003910DF" w:rsidRPr="009D7233" w:rsidRDefault="00B26E62" w:rsidP="003910DF">
      <w:pPr>
        <w:rPr>
          <w:rFonts w:ascii="Arial" w:hAnsi="Arial" w:cs="Arial"/>
        </w:rPr>
      </w:pPr>
      <w:r w:rsidRPr="009D7233">
        <w:rPr>
          <w:rFonts w:ascii="Arial" w:hAnsi="Arial" w:cs="Arial"/>
        </w:rPr>
        <w:t>A</w:t>
      </w:r>
      <w:r w:rsidR="003910DF" w:rsidRPr="009D7233">
        <w:rPr>
          <w:rFonts w:ascii="Arial" w:hAnsi="Arial" w:cs="Arial"/>
        </w:rPr>
        <w:t xml:space="preserve">ll employees </w:t>
      </w:r>
      <w:r w:rsidRPr="009D7233">
        <w:rPr>
          <w:rFonts w:ascii="Arial" w:hAnsi="Arial" w:cs="Arial"/>
        </w:rPr>
        <w:t xml:space="preserve">and volunteers </w:t>
      </w:r>
      <w:r w:rsidR="003910DF" w:rsidRPr="009D7233">
        <w:rPr>
          <w:rFonts w:ascii="Arial" w:hAnsi="Arial" w:cs="Arial"/>
        </w:rPr>
        <w:t xml:space="preserve">of this </w:t>
      </w:r>
      <w:r w:rsidRPr="009D7233">
        <w:rPr>
          <w:rFonts w:ascii="Arial" w:hAnsi="Arial" w:cs="Arial"/>
        </w:rPr>
        <w:t>organisation</w:t>
      </w:r>
      <w:r w:rsidR="003910DF" w:rsidRPr="009D7233">
        <w:rPr>
          <w:rFonts w:ascii="Arial" w:hAnsi="Arial" w:cs="Arial"/>
        </w:rPr>
        <w:t xml:space="preserve"> are responsible for promoting the safety and well-being of children and young people by:</w:t>
      </w:r>
    </w:p>
    <w:p w:rsidR="003910DF" w:rsidRPr="009D7233" w:rsidRDefault="003910DF" w:rsidP="003910DF">
      <w:pPr>
        <w:rPr>
          <w:rFonts w:ascii="Arial" w:hAnsi="Arial" w:cs="Arial"/>
        </w:rPr>
      </w:pPr>
    </w:p>
    <w:p w:rsidR="003910DF" w:rsidRPr="009D7233" w:rsidRDefault="003910DF" w:rsidP="003910DF">
      <w:pPr>
        <w:numPr>
          <w:ilvl w:val="0"/>
          <w:numId w:val="9"/>
        </w:numPr>
        <w:rPr>
          <w:rFonts w:ascii="Arial" w:hAnsi="Arial" w:cs="Arial"/>
        </w:rPr>
      </w:pPr>
      <w:r w:rsidRPr="009D7233">
        <w:rPr>
          <w:rFonts w:ascii="Arial" w:hAnsi="Arial" w:cs="Arial"/>
        </w:rPr>
        <w:t>Ensuring the safety and welfare of the child or young person is paramount at all times.</w:t>
      </w:r>
    </w:p>
    <w:p w:rsidR="003910DF" w:rsidRPr="009D7233" w:rsidRDefault="003910DF" w:rsidP="003910DF">
      <w:pPr>
        <w:ind w:left="720"/>
        <w:rPr>
          <w:rFonts w:ascii="Arial" w:hAnsi="Arial" w:cs="Arial"/>
        </w:rPr>
      </w:pPr>
    </w:p>
    <w:p w:rsidR="003910DF" w:rsidRPr="009D7233" w:rsidRDefault="003910DF" w:rsidP="003910DF">
      <w:pPr>
        <w:numPr>
          <w:ilvl w:val="0"/>
          <w:numId w:val="9"/>
        </w:numPr>
        <w:rPr>
          <w:rFonts w:ascii="Arial" w:hAnsi="Arial" w:cs="Arial"/>
        </w:rPr>
      </w:pPr>
      <w:r w:rsidRPr="009D7233">
        <w:rPr>
          <w:rFonts w:ascii="Arial" w:hAnsi="Arial" w:cs="Arial"/>
        </w:rPr>
        <w:t>Treating all children and young people with dignity, equality and respect.</w:t>
      </w:r>
    </w:p>
    <w:p w:rsidR="003910DF" w:rsidRPr="009D7233" w:rsidRDefault="003910DF" w:rsidP="003910DF">
      <w:pPr>
        <w:ind w:left="360"/>
        <w:rPr>
          <w:rFonts w:ascii="Arial" w:hAnsi="Arial" w:cs="Arial"/>
        </w:rPr>
      </w:pPr>
    </w:p>
    <w:p w:rsidR="003910DF" w:rsidRPr="009D7233" w:rsidRDefault="003910DF" w:rsidP="003910DF">
      <w:pPr>
        <w:numPr>
          <w:ilvl w:val="0"/>
          <w:numId w:val="9"/>
        </w:numPr>
        <w:rPr>
          <w:rFonts w:ascii="Arial" w:hAnsi="Arial" w:cs="Arial"/>
        </w:rPr>
      </w:pPr>
      <w:r w:rsidRPr="009D7233">
        <w:rPr>
          <w:rFonts w:ascii="Arial" w:hAnsi="Arial" w:cs="Arial"/>
        </w:rPr>
        <w:t xml:space="preserve">Adhering to this </w:t>
      </w:r>
      <w:r w:rsidR="00B26E62" w:rsidRPr="009D7233">
        <w:rPr>
          <w:rFonts w:ascii="Arial" w:hAnsi="Arial" w:cs="Arial"/>
        </w:rPr>
        <w:t>organisation’s</w:t>
      </w:r>
      <w:r w:rsidRPr="009D7233">
        <w:rPr>
          <w:rFonts w:ascii="Arial" w:hAnsi="Arial" w:cs="Arial"/>
        </w:rPr>
        <w:t xml:space="preserve"> child safe policy at all times.</w:t>
      </w:r>
    </w:p>
    <w:p w:rsidR="003910DF" w:rsidRPr="009D7233" w:rsidRDefault="003910DF" w:rsidP="003910DF">
      <w:pPr>
        <w:rPr>
          <w:rFonts w:ascii="Arial" w:hAnsi="Arial" w:cs="Arial"/>
        </w:rPr>
      </w:pPr>
    </w:p>
    <w:p w:rsidR="003910DF" w:rsidRPr="009D7233" w:rsidRDefault="003910DF" w:rsidP="003910DF">
      <w:pPr>
        <w:numPr>
          <w:ilvl w:val="0"/>
          <w:numId w:val="9"/>
        </w:numPr>
        <w:rPr>
          <w:rFonts w:ascii="Arial" w:hAnsi="Arial" w:cs="Arial"/>
        </w:rPr>
      </w:pPr>
      <w:r w:rsidRPr="009D7233">
        <w:rPr>
          <w:rFonts w:ascii="Arial" w:hAnsi="Arial" w:cs="Arial"/>
        </w:rPr>
        <w:t xml:space="preserve">Listening and responding appropriately to the views and concerns of children and young people within the </w:t>
      </w:r>
      <w:r w:rsidR="00B26E62" w:rsidRPr="009D7233">
        <w:rPr>
          <w:rFonts w:ascii="Arial" w:hAnsi="Arial" w:cs="Arial"/>
        </w:rPr>
        <w:t>organisation</w:t>
      </w:r>
      <w:r w:rsidRPr="009D7233">
        <w:rPr>
          <w:rFonts w:ascii="Arial" w:hAnsi="Arial" w:cs="Arial"/>
        </w:rPr>
        <w:t>.</w:t>
      </w:r>
    </w:p>
    <w:p w:rsidR="003910DF" w:rsidRPr="009D7233" w:rsidRDefault="003910DF" w:rsidP="003910DF">
      <w:pPr>
        <w:rPr>
          <w:rFonts w:ascii="Arial" w:hAnsi="Arial" w:cs="Arial"/>
        </w:rPr>
      </w:pPr>
    </w:p>
    <w:p w:rsidR="003910DF" w:rsidRPr="009D7233" w:rsidRDefault="003910DF" w:rsidP="003910DF">
      <w:pPr>
        <w:numPr>
          <w:ilvl w:val="0"/>
          <w:numId w:val="9"/>
        </w:numPr>
        <w:rPr>
          <w:rFonts w:ascii="Arial" w:hAnsi="Arial" w:cs="Arial"/>
        </w:rPr>
      </w:pPr>
      <w:r w:rsidRPr="009D7233">
        <w:rPr>
          <w:rFonts w:ascii="Arial" w:hAnsi="Arial" w:cs="Arial"/>
        </w:rPr>
        <w:t xml:space="preserve">Taking all reasonable steps to ensure the safety and protection of children and young people within the </w:t>
      </w:r>
      <w:r w:rsidR="00B26E62" w:rsidRPr="009D7233">
        <w:rPr>
          <w:rFonts w:ascii="Arial" w:hAnsi="Arial" w:cs="Arial"/>
        </w:rPr>
        <w:t>organisation</w:t>
      </w:r>
      <w:r w:rsidRPr="009D7233">
        <w:rPr>
          <w:rFonts w:ascii="Arial" w:hAnsi="Arial" w:cs="Arial"/>
        </w:rPr>
        <w:t>.</w:t>
      </w:r>
    </w:p>
    <w:p w:rsidR="003910DF" w:rsidRPr="009D7233" w:rsidRDefault="003910DF" w:rsidP="003910DF">
      <w:pPr>
        <w:rPr>
          <w:rFonts w:ascii="Arial" w:hAnsi="Arial" w:cs="Arial"/>
        </w:rPr>
      </w:pPr>
    </w:p>
    <w:p w:rsidR="003910DF" w:rsidRPr="009D7233" w:rsidRDefault="003910DF" w:rsidP="003910DF">
      <w:pPr>
        <w:numPr>
          <w:ilvl w:val="0"/>
          <w:numId w:val="9"/>
        </w:numPr>
        <w:rPr>
          <w:rFonts w:ascii="Arial" w:hAnsi="Arial" w:cs="Arial"/>
        </w:rPr>
      </w:pPr>
      <w:r w:rsidRPr="009D7233">
        <w:rPr>
          <w:rFonts w:ascii="Arial" w:hAnsi="Arial" w:cs="Arial"/>
        </w:rPr>
        <w:t xml:space="preserve">Ensuring children and young people understand their rights and explaining to the child in age-appropriate language what they can expect </w:t>
      </w:r>
      <w:r w:rsidR="00B26E62" w:rsidRPr="009D7233">
        <w:rPr>
          <w:rFonts w:ascii="Arial" w:hAnsi="Arial" w:cs="Arial"/>
        </w:rPr>
        <w:t>when participating in a service, activity or program offered by the organisation</w:t>
      </w:r>
      <w:r w:rsidRPr="009D7233">
        <w:rPr>
          <w:rFonts w:ascii="Arial" w:hAnsi="Arial" w:cs="Arial"/>
        </w:rPr>
        <w:t>.</w:t>
      </w:r>
    </w:p>
    <w:p w:rsidR="003910DF" w:rsidRPr="009D7233" w:rsidRDefault="003910DF" w:rsidP="003910DF">
      <w:pPr>
        <w:rPr>
          <w:rFonts w:ascii="Arial" w:hAnsi="Arial" w:cs="Arial"/>
        </w:rPr>
      </w:pPr>
    </w:p>
    <w:p w:rsidR="003910DF" w:rsidRPr="009D7233" w:rsidRDefault="003910DF" w:rsidP="003910DF">
      <w:pPr>
        <w:numPr>
          <w:ilvl w:val="0"/>
          <w:numId w:val="9"/>
        </w:numPr>
        <w:rPr>
          <w:rFonts w:ascii="Arial" w:hAnsi="Arial" w:cs="Arial"/>
        </w:rPr>
      </w:pPr>
      <w:r w:rsidRPr="009D7233">
        <w:rPr>
          <w:rFonts w:ascii="Arial" w:hAnsi="Arial" w:cs="Arial"/>
        </w:rPr>
        <w:t>Responding quickly, fairly and transparently to any serious complaints made by a child, young person or their parent/guardian.</w:t>
      </w:r>
    </w:p>
    <w:p w:rsidR="003910DF" w:rsidRPr="009D7233" w:rsidRDefault="003910DF" w:rsidP="003910DF">
      <w:pPr>
        <w:rPr>
          <w:rFonts w:ascii="Arial" w:hAnsi="Arial" w:cs="Arial"/>
        </w:rPr>
      </w:pPr>
    </w:p>
    <w:p w:rsidR="003910DF" w:rsidRPr="009D7233" w:rsidRDefault="003910DF" w:rsidP="003910DF">
      <w:pPr>
        <w:pStyle w:val="ListParagraph"/>
        <w:numPr>
          <w:ilvl w:val="0"/>
          <w:numId w:val="11"/>
        </w:numPr>
        <w:rPr>
          <w:rFonts w:ascii="Arial" w:hAnsi="Arial"/>
          <w:sz w:val="24"/>
        </w:rPr>
      </w:pPr>
      <w:r w:rsidRPr="009D7233">
        <w:rPr>
          <w:rFonts w:ascii="Arial" w:hAnsi="Arial"/>
          <w:sz w:val="24"/>
        </w:rPr>
        <w:t xml:space="preserve">Notifying the </w:t>
      </w:r>
      <w:r w:rsidRPr="009D7233">
        <w:rPr>
          <w:rFonts w:ascii="Arial" w:hAnsi="Arial"/>
          <w:b/>
          <w:sz w:val="24"/>
        </w:rPr>
        <w:t>Child Abuse Report Line on 13 14 78</w:t>
      </w:r>
      <w:r w:rsidRPr="009D7233">
        <w:rPr>
          <w:rFonts w:ascii="Arial" w:hAnsi="Arial"/>
          <w:sz w:val="24"/>
        </w:rPr>
        <w:t xml:space="preserve"> as soon as practicable if they have a reasonable suspicion that a child or young person has been or is being abused or neglected.  </w:t>
      </w:r>
    </w:p>
    <w:p w:rsidR="003910DF" w:rsidRPr="009D7233" w:rsidRDefault="003910DF" w:rsidP="003910DF">
      <w:pPr>
        <w:rPr>
          <w:rFonts w:ascii="Arial" w:hAnsi="Arial" w:cs="Arial"/>
        </w:rPr>
      </w:pPr>
      <w:r w:rsidRPr="009D7233">
        <w:rPr>
          <w:rFonts w:ascii="Arial" w:hAnsi="Arial" w:cs="Arial"/>
        </w:rPr>
        <w:t>Employees</w:t>
      </w:r>
      <w:r w:rsidR="00C132A9" w:rsidRPr="009D7233">
        <w:rPr>
          <w:rFonts w:ascii="Arial" w:hAnsi="Arial" w:cs="Arial"/>
        </w:rPr>
        <w:t>/volunteers</w:t>
      </w:r>
      <w:r w:rsidRPr="009D7233">
        <w:rPr>
          <w:rFonts w:ascii="Arial" w:hAnsi="Arial" w:cs="Arial"/>
        </w:rPr>
        <w:t xml:space="preserve"> will not:</w:t>
      </w:r>
    </w:p>
    <w:p w:rsidR="003910DF" w:rsidRPr="009D7233" w:rsidRDefault="003910DF" w:rsidP="003910DF">
      <w:pPr>
        <w:rPr>
          <w:rFonts w:ascii="Arial" w:hAnsi="Arial" w:cs="Arial"/>
        </w:rPr>
      </w:pPr>
    </w:p>
    <w:p w:rsidR="003910DF" w:rsidRPr="009D7233" w:rsidRDefault="003910DF" w:rsidP="003910DF">
      <w:pPr>
        <w:numPr>
          <w:ilvl w:val="0"/>
          <w:numId w:val="10"/>
        </w:numPr>
        <w:rPr>
          <w:rFonts w:ascii="Arial" w:hAnsi="Arial" w:cs="Arial"/>
        </w:rPr>
      </w:pPr>
      <w:r w:rsidRPr="009D7233">
        <w:rPr>
          <w:rFonts w:ascii="Arial" w:hAnsi="Arial" w:cs="Arial"/>
        </w:rPr>
        <w:t>Take part in any unnecessary physical contact with a child or young person.</w:t>
      </w:r>
    </w:p>
    <w:p w:rsidR="003910DF" w:rsidRPr="009D7233" w:rsidRDefault="003910DF" w:rsidP="003910DF">
      <w:pPr>
        <w:rPr>
          <w:rFonts w:ascii="Arial" w:hAnsi="Arial" w:cs="Arial"/>
        </w:rPr>
      </w:pPr>
    </w:p>
    <w:p w:rsidR="003910DF" w:rsidRPr="009D7233" w:rsidRDefault="003910DF" w:rsidP="003910DF">
      <w:pPr>
        <w:numPr>
          <w:ilvl w:val="0"/>
          <w:numId w:val="10"/>
        </w:numPr>
        <w:rPr>
          <w:rFonts w:ascii="Arial" w:hAnsi="Arial" w:cs="Arial"/>
        </w:rPr>
      </w:pPr>
      <w:r w:rsidRPr="009D7233">
        <w:rPr>
          <w:rFonts w:ascii="Arial" w:hAnsi="Arial" w:cs="Arial"/>
        </w:rPr>
        <w:t>Discriminate against any child or young person because of age, gender, cultural background, religion, vulnerability or sexuality.</w:t>
      </w:r>
    </w:p>
    <w:p w:rsidR="003910DF" w:rsidRPr="009D7233" w:rsidRDefault="003910DF" w:rsidP="003910DF">
      <w:pPr>
        <w:ind w:left="360"/>
        <w:rPr>
          <w:rFonts w:ascii="Arial" w:hAnsi="Arial" w:cs="Arial"/>
        </w:rPr>
      </w:pPr>
    </w:p>
    <w:p w:rsidR="003910DF" w:rsidRPr="009D7233" w:rsidRDefault="003910DF" w:rsidP="003910DF">
      <w:pPr>
        <w:numPr>
          <w:ilvl w:val="0"/>
          <w:numId w:val="10"/>
        </w:numPr>
      </w:pPr>
      <w:r w:rsidRPr="009D7233">
        <w:rPr>
          <w:rFonts w:ascii="Arial" w:hAnsi="Arial" w:cs="Arial"/>
        </w:rPr>
        <w:t>Develop any ‘special’ relationships with children or young people outside of the professional relationship.</w:t>
      </w:r>
    </w:p>
    <w:p w:rsidR="003910DF" w:rsidRPr="009D7233" w:rsidRDefault="003910DF" w:rsidP="008F0C7C"/>
    <w:p w:rsidR="003910DF" w:rsidRPr="009D7233" w:rsidRDefault="003910DF" w:rsidP="008F0C7C"/>
    <w:p w:rsidR="003910DF" w:rsidRPr="009D7233" w:rsidRDefault="003910DF" w:rsidP="008F0C7C"/>
    <w:sectPr w:rsidR="003910DF" w:rsidRPr="009D7233">
      <w:footerReference w:type="default"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755E" w:rsidRDefault="00C0755E">
      <w:r>
        <w:separator/>
      </w:r>
    </w:p>
  </w:endnote>
  <w:endnote w:type="continuationSeparator" w:id="0">
    <w:p w:rsidR="00C0755E" w:rsidRDefault="00C075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Helvetica 65 Medium">
    <w:altName w:val="Helvetica 65 Medium"/>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6FAD" w:rsidRDefault="00376FAD" w:rsidP="00CE65F6">
    <w:pPr>
      <w:pStyle w:val="Footer"/>
      <w:jc w:val="right"/>
    </w:pPr>
    <w:r>
      <w:rPr>
        <w:rStyle w:val="PageNumber"/>
      </w:rPr>
      <w:fldChar w:fldCharType="begin"/>
    </w:r>
    <w:r>
      <w:rPr>
        <w:rStyle w:val="PageNumber"/>
      </w:rPr>
      <w:instrText xml:space="preserve"> PAGE </w:instrText>
    </w:r>
    <w:r>
      <w:rPr>
        <w:rStyle w:val="PageNumber"/>
      </w:rPr>
      <w:fldChar w:fldCharType="separate"/>
    </w:r>
    <w:r w:rsidR="009D7233">
      <w:rPr>
        <w:rStyle w:val="PageNumber"/>
        <w:noProof/>
      </w:rPr>
      <w:t>7</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755E" w:rsidRDefault="00C0755E">
      <w:r>
        <w:separator/>
      </w:r>
    </w:p>
  </w:footnote>
  <w:footnote w:type="continuationSeparator" w:id="0">
    <w:p w:rsidR="00C0755E" w:rsidRDefault="00C075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097F7B"/>
    <w:multiLevelType w:val="multilevel"/>
    <w:tmpl w:val="EFB6A95A"/>
    <w:lvl w:ilvl="0">
      <w:start w:val="1"/>
      <w:numFmt w:val="decimal"/>
      <w:lvlText w:val="%1."/>
      <w:lvlJc w:val="left"/>
      <w:pPr>
        <w:tabs>
          <w:tab w:val="num" w:pos="360"/>
        </w:tabs>
        <w:ind w:left="360" w:hanging="360"/>
      </w:pPr>
      <w:rPr>
        <w:b/>
        <w:sz w:val="28"/>
        <w:szCs w:val="28"/>
      </w:rPr>
    </w:lvl>
    <w:lvl w:ilvl="1">
      <w:start w:val="1"/>
      <w:numFmt w:val="bullet"/>
      <w:lvlText w:val=""/>
      <w:lvlJc w:val="left"/>
      <w:pPr>
        <w:tabs>
          <w:tab w:val="num" w:pos="1080"/>
        </w:tabs>
        <w:ind w:left="1080" w:hanging="360"/>
      </w:pPr>
      <w:rPr>
        <w:rFonts w:ascii="Symbol" w:hAnsi="Symbol" w:hint="default"/>
      </w:rPr>
    </w:lvl>
    <w:lvl w:ilvl="2">
      <w:start w:val="1"/>
      <w:numFmt w:val="bullet"/>
      <w:lvlText w:val="o"/>
      <w:lvlJc w:val="left"/>
      <w:pPr>
        <w:tabs>
          <w:tab w:val="num" w:pos="1980"/>
        </w:tabs>
        <w:ind w:left="1980" w:hanging="360"/>
      </w:pPr>
      <w:rPr>
        <w:rFonts w:ascii="Courier New" w:hAnsi="Courier New" w:cs="Courier New" w:hint="default"/>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16213133"/>
    <w:multiLevelType w:val="hybridMultilevel"/>
    <w:tmpl w:val="9F1ECD90"/>
    <w:lvl w:ilvl="0" w:tplc="7C84768A">
      <w:start w:val="1"/>
      <w:numFmt w:val="decimal"/>
      <w:lvlText w:val="%1."/>
      <w:lvlJc w:val="left"/>
      <w:pPr>
        <w:tabs>
          <w:tab w:val="num" w:pos="360"/>
        </w:tabs>
        <w:ind w:left="360" w:hanging="360"/>
      </w:pPr>
      <w:rPr>
        <w:b/>
        <w:sz w:val="28"/>
        <w:szCs w:val="28"/>
      </w:rPr>
    </w:lvl>
    <w:lvl w:ilvl="1" w:tplc="0C090001">
      <w:start w:val="1"/>
      <w:numFmt w:val="bullet"/>
      <w:lvlText w:val=""/>
      <w:lvlJc w:val="left"/>
      <w:pPr>
        <w:tabs>
          <w:tab w:val="num" w:pos="1080"/>
        </w:tabs>
        <w:ind w:left="1080" w:hanging="360"/>
      </w:pPr>
      <w:rPr>
        <w:rFonts w:ascii="Symbol" w:hAnsi="Symbol" w:hint="default"/>
      </w:rPr>
    </w:lvl>
    <w:lvl w:ilvl="2" w:tplc="CA12B2D0">
      <w:start w:val="1"/>
      <w:numFmt w:val="bullet"/>
      <w:lvlText w:val="o"/>
      <w:lvlJc w:val="left"/>
      <w:pPr>
        <w:tabs>
          <w:tab w:val="num" w:pos="1980"/>
        </w:tabs>
        <w:ind w:left="1980" w:hanging="360"/>
      </w:pPr>
      <w:rPr>
        <w:rFonts w:ascii="Courier New" w:hAnsi="Courier New" w:cs="Courier New" w:hint="default"/>
        <w:color w:val="auto"/>
      </w:r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 w15:restartNumberingAfterBreak="0">
    <w:nsid w:val="256844F3"/>
    <w:multiLevelType w:val="hybridMultilevel"/>
    <w:tmpl w:val="A5461C9A"/>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Arial"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Arial"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Arial"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2B4C3378"/>
    <w:multiLevelType w:val="multilevel"/>
    <w:tmpl w:val="0B5409DE"/>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rPr>
    </w:lvl>
    <w:lvl w:ilvl="2">
      <w:start w:val="1"/>
      <w:numFmt w:val="bullet"/>
      <w:lvlText w:val="o"/>
      <w:lvlJc w:val="left"/>
      <w:pPr>
        <w:tabs>
          <w:tab w:val="num" w:pos="1980"/>
        </w:tabs>
        <w:ind w:left="1980" w:hanging="360"/>
      </w:pPr>
      <w:rPr>
        <w:rFonts w:ascii="Courier New" w:hAnsi="Courier New" w:cs="Courier New" w:hint="default"/>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15:restartNumberingAfterBreak="0">
    <w:nsid w:val="2D315D54"/>
    <w:multiLevelType w:val="multilevel"/>
    <w:tmpl w:val="3F120C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70915E4"/>
    <w:multiLevelType w:val="multilevel"/>
    <w:tmpl w:val="EFECD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2BC7369"/>
    <w:multiLevelType w:val="hybridMultilevel"/>
    <w:tmpl w:val="9FFAA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D76B13"/>
    <w:multiLevelType w:val="hybridMultilevel"/>
    <w:tmpl w:val="26DAD57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Tahoma"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Tahoma"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Tahoma"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A8C6E6D"/>
    <w:multiLevelType w:val="hybridMultilevel"/>
    <w:tmpl w:val="B510A84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Tahoma"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Tahoma"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Tahoma"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D474038"/>
    <w:multiLevelType w:val="hybridMultilevel"/>
    <w:tmpl w:val="EA1267C0"/>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3"/>
  </w:num>
  <w:num w:numId="3">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4"/>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Symbol" w:hAnsi="Symbol" w:hint="default"/>
          <w:sz w:val="20"/>
        </w:rPr>
      </w:lvl>
    </w:lvlOverride>
  </w:num>
  <w:num w:numId="5">
    <w:abstractNumId w:val="2"/>
  </w:num>
  <w:num w:numId="6">
    <w:abstractNumId w:val="9"/>
  </w:num>
  <w:num w:numId="7">
    <w:abstractNumId w:val="0"/>
  </w:num>
  <w:num w:numId="8">
    <w:abstractNumId w:val="5"/>
  </w:num>
  <w:num w:numId="9">
    <w:abstractNumId w:val="7"/>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C7C"/>
    <w:rsid w:val="00005484"/>
    <w:rsid w:val="000059D6"/>
    <w:rsid w:val="00032007"/>
    <w:rsid w:val="00033129"/>
    <w:rsid w:val="0004570B"/>
    <w:rsid w:val="0006193A"/>
    <w:rsid w:val="000A620C"/>
    <w:rsid w:val="000B23DE"/>
    <w:rsid w:val="000B34BE"/>
    <w:rsid w:val="000E3C9A"/>
    <w:rsid w:val="001078DD"/>
    <w:rsid w:val="0012203D"/>
    <w:rsid w:val="00127BEC"/>
    <w:rsid w:val="00131B2D"/>
    <w:rsid w:val="00135D07"/>
    <w:rsid w:val="00182AB6"/>
    <w:rsid w:val="001A3B4D"/>
    <w:rsid w:val="001B12A3"/>
    <w:rsid w:val="002162E3"/>
    <w:rsid w:val="00217E8B"/>
    <w:rsid w:val="00222F5C"/>
    <w:rsid w:val="0026384A"/>
    <w:rsid w:val="002650EB"/>
    <w:rsid w:val="002727BA"/>
    <w:rsid w:val="00275110"/>
    <w:rsid w:val="00287543"/>
    <w:rsid w:val="002A6D33"/>
    <w:rsid w:val="002C790E"/>
    <w:rsid w:val="002D1218"/>
    <w:rsid w:val="002E5AE5"/>
    <w:rsid w:val="003009E1"/>
    <w:rsid w:val="00321B7B"/>
    <w:rsid w:val="0032318D"/>
    <w:rsid w:val="00334D2D"/>
    <w:rsid w:val="00345089"/>
    <w:rsid w:val="00362DBA"/>
    <w:rsid w:val="00376FAD"/>
    <w:rsid w:val="003910DF"/>
    <w:rsid w:val="003A0AA4"/>
    <w:rsid w:val="003B09D2"/>
    <w:rsid w:val="00411953"/>
    <w:rsid w:val="00424C74"/>
    <w:rsid w:val="00455EE8"/>
    <w:rsid w:val="00467529"/>
    <w:rsid w:val="004A76F7"/>
    <w:rsid w:val="00531A57"/>
    <w:rsid w:val="00540788"/>
    <w:rsid w:val="005427B9"/>
    <w:rsid w:val="00553BA5"/>
    <w:rsid w:val="00555B25"/>
    <w:rsid w:val="005706C5"/>
    <w:rsid w:val="005D1A9F"/>
    <w:rsid w:val="005E2BE3"/>
    <w:rsid w:val="005E7DA5"/>
    <w:rsid w:val="006006E6"/>
    <w:rsid w:val="00605DEE"/>
    <w:rsid w:val="00607FD4"/>
    <w:rsid w:val="006563AC"/>
    <w:rsid w:val="0067192B"/>
    <w:rsid w:val="00686284"/>
    <w:rsid w:val="006E129A"/>
    <w:rsid w:val="006F45DB"/>
    <w:rsid w:val="006F5DA5"/>
    <w:rsid w:val="006F769C"/>
    <w:rsid w:val="007213DC"/>
    <w:rsid w:val="00721CA8"/>
    <w:rsid w:val="007225DA"/>
    <w:rsid w:val="00724E1A"/>
    <w:rsid w:val="00730546"/>
    <w:rsid w:val="00753F97"/>
    <w:rsid w:val="00762480"/>
    <w:rsid w:val="0076625F"/>
    <w:rsid w:val="00766CB5"/>
    <w:rsid w:val="00781946"/>
    <w:rsid w:val="007F2081"/>
    <w:rsid w:val="0084269C"/>
    <w:rsid w:val="00845B43"/>
    <w:rsid w:val="00850ADC"/>
    <w:rsid w:val="00863AF8"/>
    <w:rsid w:val="0086598E"/>
    <w:rsid w:val="0087010E"/>
    <w:rsid w:val="008738B0"/>
    <w:rsid w:val="0089743A"/>
    <w:rsid w:val="008B5716"/>
    <w:rsid w:val="008E32CA"/>
    <w:rsid w:val="008E3AB3"/>
    <w:rsid w:val="008E3E40"/>
    <w:rsid w:val="008F0C7C"/>
    <w:rsid w:val="008F1EB7"/>
    <w:rsid w:val="008F2358"/>
    <w:rsid w:val="00917D2D"/>
    <w:rsid w:val="0098337D"/>
    <w:rsid w:val="009C243E"/>
    <w:rsid w:val="009D3383"/>
    <w:rsid w:val="009D7233"/>
    <w:rsid w:val="00A61834"/>
    <w:rsid w:val="00A62D87"/>
    <w:rsid w:val="00AB0A68"/>
    <w:rsid w:val="00AB7C16"/>
    <w:rsid w:val="00AD3B30"/>
    <w:rsid w:val="00AF429F"/>
    <w:rsid w:val="00B06E01"/>
    <w:rsid w:val="00B22281"/>
    <w:rsid w:val="00B2254C"/>
    <w:rsid w:val="00B26E62"/>
    <w:rsid w:val="00B51FA4"/>
    <w:rsid w:val="00B64029"/>
    <w:rsid w:val="00B71775"/>
    <w:rsid w:val="00B97DEA"/>
    <w:rsid w:val="00BA2F97"/>
    <w:rsid w:val="00BB5061"/>
    <w:rsid w:val="00BB7AF6"/>
    <w:rsid w:val="00C0755E"/>
    <w:rsid w:val="00C132A9"/>
    <w:rsid w:val="00C33D72"/>
    <w:rsid w:val="00CE22C9"/>
    <w:rsid w:val="00CE65F6"/>
    <w:rsid w:val="00CF3FAF"/>
    <w:rsid w:val="00D43E7A"/>
    <w:rsid w:val="00D46098"/>
    <w:rsid w:val="00D46AF0"/>
    <w:rsid w:val="00D520C3"/>
    <w:rsid w:val="00D562B3"/>
    <w:rsid w:val="00D6278F"/>
    <w:rsid w:val="00D66363"/>
    <w:rsid w:val="00D66A23"/>
    <w:rsid w:val="00DB3057"/>
    <w:rsid w:val="00DE406D"/>
    <w:rsid w:val="00DF43BE"/>
    <w:rsid w:val="00E00C8B"/>
    <w:rsid w:val="00E476C1"/>
    <w:rsid w:val="00E51498"/>
    <w:rsid w:val="00E7575F"/>
    <w:rsid w:val="00E8005C"/>
    <w:rsid w:val="00E95A35"/>
    <w:rsid w:val="00EA3372"/>
    <w:rsid w:val="00EC1BA4"/>
    <w:rsid w:val="00ED61DB"/>
    <w:rsid w:val="00EF414C"/>
    <w:rsid w:val="00F0648C"/>
    <w:rsid w:val="00F31431"/>
    <w:rsid w:val="00F65492"/>
    <w:rsid w:val="00F74124"/>
    <w:rsid w:val="00F75CE4"/>
    <w:rsid w:val="00F819C4"/>
    <w:rsid w:val="00FD375C"/>
    <w:rsid w:val="00FE363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52A23A7-92E4-470C-8071-E7957BA59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0C7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F0C7C"/>
    <w:rPr>
      <w:rFonts w:ascii="Tahoma" w:hAnsi="Tahoma" w:cs="Tahoma"/>
      <w:sz w:val="16"/>
      <w:szCs w:val="16"/>
    </w:rPr>
  </w:style>
  <w:style w:type="table" w:styleId="TableGrid">
    <w:name w:val="Table Grid"/>
    <w:basedOn w:val="TableNormal"/>
    <w:rsid w:val="008F0C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semiHidden/>
    <w:rsid w:val="00275110"/>
    <w:pPr>
      <w:tabs>
        <w:tab w:val="left" w:pos="720"/>
        <w:tab w:val="right" w:leader="dot" w:pos="8296"/>
      </w:tabs>
    </w:pPr>
  </w:style>
  <w:style w:type="character" w:styleId="Hyperlink">
    <w:name w:val="Hyperlink"/>
    <w:rsid w:val="00275110"/>
    <w:rPr>
      <w:color w:val="0000FF"/>
      <w:u w:val="single"/>
    </w:rPr>
  </w:style>
  <w:style w:type="character" w:styleId="FollowedHyperlink">
    <w:name w:val="FollowedHyperlink"/>
    <w:rsid w:val="005E2BE3"/>
    <w:rPr>
      <w:color w:val="800080"/>
      <w:u w:val="single"/>
    </w:rPr>
  </w:style>
  <w:style w:type="paragraph" w:styleId="Header">
    <w:name w:val="header"/>
    <w:basedOn w:val="Normal"/>
    <w:rsid w:val="00D520C3"/>
    <w:pPr>
      <w:tabs>
        <w:tab w:val="center" w:pos="4153"/>
        <w:tab w:val="right" w:pos="8306"/>
      </w:tabs>
    </w:pPr>
  </w:style>
  <w:style w:type="paragraph" w:styleId="Footer">
    <w:name w:val="footer"/>
    <w:basedOn w:val="Normal"/>
    <w:rsid w:val="00D520C3"/>
    <w:pPr>
      <w:tabs>
        <w:tab w:val="center" w:pos="4153"/>
        <w:tab w:val="right" w:pos="8306"/>
      </w:tabs>
    </w:pPr>
  </w:style>
  <w:style w:type="character" w:styleId="PageNumber">
    <w:name w:val="page number"/>
    <w:basedOn w:val="DefaultParagraphFont"/>
    <w:rsid w:val="00D520C3"/>
  </w:style>
  <w:style w:type="character" w:styleId="FootnoteReference">
    <w:name w:val="footnote reference"/>
    <w:semiHidden/>
    <w:rsid w:val="003910DF"/>
    <w:rPr>
      <w:vertAlign w:val="superscript"/>
    </w:rPr>
  </w:style>
  <w:style w:type="paragraph" w:customStyle="1" w:styleId="default">
    <w:name w:val="default"/>
    <w:basedOn w:val="Normal"/>
    <w:rsid w:val="003910DF"/>
    <w:rPr>
      <w:rFonts w:ascii="Calibri" w:hAnsi="Calibri"/>
      <w:color w:val="000000"/>
    </w:rPr>
  </w:style>
  <w:style w:type="paragraph" w:styleId="ListParagraph">
    <w:name w:val="List Paragraph"/>
    <w:basedOn w:val="Normal"/>
    <w:qFormat/>
    <w:rsid w:val="003910DF"/>
    <w:pPr>
      <w:spacing w:after="200"/>
      <w:ind w:left="720"/>
      <w:contextualSpacing/>
    </w:pPr>
    <w:rPr>
      <w:rFonts w:ascii="Verdana" w:eastAsia="Cambria" w:hAnsi="Verdana"/>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Horse%20SA\Downloads\www.families.sa.gov.au\sites\g\%20files\net916\f\reporting_child_abuse_and_neglect_%20guidelines_mandated_notifiers.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families.sa.gov.au/childsaf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safriendsandequines.weebly.com" TargetMode="External"/><Relationship Id="rId4" Type="http://schemas.openxmlformats.org/officeDocument/2006/relationships/webSettings" Target="webSettings.xml"/><Relationship Id="rId9" Type="http://schemas.openxmlformats.org/officeDocument/2006/relationships/hyperlink" Target="http://ors.sa.gov.au/__data/assets/pdf_file/0006/153564/child_abuse_allegations_guidelines_05011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2097</Words>
  <Characters>11957</Characters>
  <Application>Microsoft Office Word</Application>
  <DocSecurity>4</DocSecurity>
  <Lines>99</Lines>
  <Paragraphs>28</Paragraphs>
  <ScaleCrop>false</ScaleCrop>
  <HeadingPairs>
    <vt:vector size="2" baseType="variant">
      <vt:variant>
        <vt:lpstr>Title</vt:lpstr>
      </vt:variant>
      <vt:variant>
        <vt:i4>1</vt:i4>
      </vt:variant>
    </vt:vector>
  </HeadingPairs>
  <TitlesOfParts>
    <vt:vector size="1" baseType="lpstr">
      <vt:lpstr>An example of a child safe environment policy</vt:lpstr>
    </vt:vector>
  </TitlesOfParts>
  <Company>Dept For Families and Communities - Families SA</Company>
  <LinksUpToDate>false</LinksUpToDate>
  <CharactersWithSpaces>14026</CharactersWithSpaces>
  <SharedDoc>false</SharedDoc>
  <HLinks>
    <vt:vector size="108" baseType="variant">
      <vt:variant>
        <vt:i4>393226</vt:i4>
      </vt:variant>
      <vt:variant>
        <vt:i4>93</vt:i4>
      </vt:variant>
      <vt:variant>
        <vt:i4>0</vt:i4>
      </vt:variant>
      <vt:variant>
        <vt:i4>5</vt:i4>
      </vt:variant>
      <vt:variant>
        <vt:lpwstr>https://www.police.sa.gov.au/services-and-events/apply-for-a-police-record-check</vt:lpwstr>
      </vt:variant>
      <vt:variant>
        <vt:lpwstr/>
      </vt:variant>
      <vt:variant>
        <vt:i4>983113</vt:i4>
      </vt:variant>
      <vt:variant>
        <vt:i4>90</vt:i4>
      </vt:variant>
      <vt:variant>
        <vt:i4>0</vt:i4>
      </vt:variant>
      <vt:variant>
        <vt:i4>5</vt:i4>
      </vt:variant>
      <vt:variant>
        <vt:lpwstr>https://www.dcsi.sa.gov.au/services/screening</vt:lpwstr>
      </vt:variant>
      <vt:variant>
        <vt:lpwstr/>
      </vt:variant>
      <vt:variant>
        <vt:i4>4915253</vt:i4>
      </vt:variant>
      <vt:variant>
        <vt:i4>87</vt:i4>
      </vt:variant>
      <vt:variant>
        <vt:i4>0</vt:i4>
      </vt:variant>
      <vt:variant>
        <vt:i4>5</vt:i4>
      </vt:variant>
      <vt:variant>
        <vt:lpwstr>http://ors.sa.gov.au/__data/assets/pdf_file/0006/153564/child_abuse_allegations_guidelines_050115.pdf</vt:lpwstr>
      </vt:variant>
      <vt:variant>
        <vt:lpwstr/>
      </vt:variant>
      <vt:variant>
        <vt:i4>852005</vt:i4>
      </vt:variant>
      <vt:variant>
        <vt:i4>84</vt:i4>
      </vt:variant>
      <vt:variant>
        <vt:i4>0</vt:i4>
      </vt:variant>
      <vt:variant>
        <vt:i4>5</vt:i4>
      </vt:variant>
      <vt:variant>
        <vt:lpwstr>www.families.sa.gov.au/sites/g/ files/net916/f/reporting_child_abuse_and_neglect_ guidelines_mandated_notifiers.pdf</vt:lpwstr>
      </vt:variant>
      <vt:variant>
        <vt:lpwstr/>
      </vt:variant>
      <vt:variant>
        <vt:i4>2621476</vt:i4>
      </vt:variant>
      <vt:variant>
        <vt:i4>81</vt:i4>
      </vt:variant>
      <vt:variant>
        <vt:i4>0</vt:i4>
      </vt:variant>
      <vt:variant>
        <vt:i4>5</vt:i4>
      </vt:variant>
      <vt:variant>
        <vt:lpwstr>http://www.families.sa.gov.au/childsafe</vt:lpwstr>
      </vt:variant>
      <vt:variant>
        <vt:lpwstr/>
      </vt:variant>
      <vt:variant>
        <vt:i4>1179700</vt:i4>
      </vt:variant>
      <vt:variant>
        <vt:i4>74</vt:i4>
      </vt:variant>
      <vt:variant>
        <vt:i4>0</vt:i4>
      </vt:variant>
      <vt:variant>
        <vt:i4>5</vt:i4>
      </vt:variant>
      <vt:variant>
        <vt:lpwstr/>
      </vt:variant>
      <vt:variant>
        <vt:lpwstr>_Toc272411573</vt:lpwstr>
      </vt:variant>
      <vt:variant>
        <vt:i4>1179700</vt:i4>
      </vt:variant>
      <vt:variant>
        <vt:i4>68</vt:i4>
      </vt:variant>
      <vt:variant>
        <vt:i4>0</vt:i4>
      </vt:variant>
      <vt:variant>
        <vt:i4>5</vt:i4>
      </vt:variant>
      <vt:variant>
        <vt:lpwstr/>
      </vt:variant>
      <vt:variant>
        <vt:lpwstr>_Toc272411572</vt:lpwstr>
      </vt:variant>
      <vt:variant>
        <vt:i4>1179700</vt:i4>
      </vt:variant>
      <vt:variant>
        <vt:i4>62</vt:i4>
      </vt:variant>
      <vt:variant>
        <vt:i4>0</vt:i4>
      </vt:variant>
      <vt:variant>
        <vt:i4>5</vt:i4>
      </vt:variant>
      <vt:variant>
        <vt:lpwstr/>
      </vt:variant>
      <vt:variant>
        <vt:lpwstr>_Toc272411571</vt:lpwstr>
      </vt:variant>
      <vt:variant>
        <vt:i4>1179700</vt:i4>
      </vt:variant>
      <vt:variant>
        <vt:i4>56</vt:i4>
      </vt:variant>
      <vt:variant>
        <vt:i4>0</vt:i4>
      </vt:variant>
      <vt:variant>
        <vt:i4>5</vt:i4>
      </vt:variant>
      <vt:variant>
        <vt:lpwstr/>
      </vt:variant>
      <vt:variant>
        <vt:lpwstr>_Toc272411570</vt:lpwstr>
      </vt:variant>
      <vt:variant>
        <vt:i4>1245236</vt:i4>
      </vt:variant>
      <vt:variant>
        <vt:i4>50</vt:i4>
      </vt:variant>
      <vt:variant>
        <vt:i4>0</vt:i4>
      </vt:variant>
      <vt:variant>
        <vt:i4>5</vt:i4>
      </vt:variant>
      <vt:variant>
        <vt:lpwstr/>
      </vt:variant>
      <vt:variant>
        <vt:lpwstr>_Toc272411569</vt:lpwstr>
      </vt:variant>
      <vt:variant>
        <vt:i4>1245236</vt:i4>
      </vt:variant>
      <vt:variant>
        <vt:i4>44</vt:i4>
      </vt:variant>
      <vt:variant>
        <vt:i4>0</vt:i4>
      </vt:variant>
      <vt:variant>
        <vt:i4>5</vt:i4>
      </vt:variant>
      <vt:variant>
        <vt:lpwstr/>
      </vt:variant>
      <vt:variant>
        <vt:lpwstr>_Toc272411568</vt:lpwstr>
      </vt:variant>
      <vt:variant>
        <vt:i4>1245236</vt:i4>
      </vt:variant>
      <vt:variant>
        <vt:i4>38</vt:i4>
      </vt:variant>
      <vt:variant>
        <vt:i4>0</vt:i4>
      </vt:variant>
      <vt:variant>
        <vt:i4>5</vt:i4>
      </vt:variant>
      <vt:variant>
        <vt:lpwstr/>
      </vt:variant>
      <vt:variant>
        <vt:lpwstr>_Toc272411567</vt:lpwstr>
      </vt:variant>
      <vt:variant>
        <vt:i4>1245236</vt:i4>
      </vt:variant>
      <vt:variant>
        <vt:i4>32</vt:i4>
      </vt:variant>
      <vt:variant>
        <vt:i4>0</vt:i4>
      </vt:variant>
      <vt:variant>
        <vt:i4>5</vt:i4>
      </vt:variant>
      <vt:variant>
        <vt:lpwstr/>
      </vt:variant>
      <vt:variant>
        <vt:lpwstr>_Toc272411566</vt:lpwstr>
      </vt:variant>
      <vt:variant>
        <vt:i4>1245236</vt:i4>
      </vt:variant>
      <vt:variant>
        <vt:i4>26</vt:i4>
      </vt:variant>
      <vt:variant>
        <vt:i4>0</vt:i4>
      </vt:variant>
      <vt:variant>
        <vt:i4>5</vt:i4>
      </vt:variant>
      <vt:variant>
        <vt:lpwstr/>
      </vt:variant>
      <vt:variant>
        <vt:lpwstr>_Toc272411565</vt:lpwstr>
      </vt:variant>
      <vt:variant>
        <vt:i4>1245236</vt:i4>
      </vt:variant>
      <vt:variant>
        <vt:i4>20</vt:i4>
      </vt:variant>
      <vt:variant>
        <vt:i4>0</vt:i4>
      </vt:variant>
      <vt:variant>
        <vt:i4>5</vt:i4>
      </vt:variant>
      <vt:variant>
        <vt:lpwstr/>
      </vt:variant>
      <vt:variant>
        <vt:lpwstr>_Toc272411564</vt:lpwstr>
      </vt:variant>
      <vt:variant>
        <vt:i4>1245236</vt:i4>
      </vt:variant>
      <vt:variant>
        <vt:i4>14</vt:i4>
      </vt:variant>
      <vt:variant>
        <vt:i4>0</vt:i4>
      </vt:variant>
      <vt:variant>
        <vt:i4>5</vt:i4>
      </vt:variant>
      <vt:variant>
        <vt:lpwstr/>
      </vt:variant>
      <vt:variant>
        <vt:lpwstr>_Toc272411563</vt:lpwstr>
      </vt:variant>
      <vt:variant>
        <vt:i4>1245236</vt:i4>
      </vt:variant>
      <vt:variant>
        <vt:i4>8</vt:i4>
      </vt:variant>
      <vt:variant>
        <vt:i4>0</vt:i4>
      </vt:variant>
      <vt:variant>
        <vt:i4>5</vt:i4>
      </vt:variant>
      <vt:variant>
        <vt:lpwstr/>
      </vt:variant>
      <vt:variant>
        <vt:lpwstr>_Toc272411562</vt:lpwstr>
      </vt:variant>
      <vt:variant>
        <vt:i4>1245236</vt:i4>
      </vt:variant>
      <vt:variant>
        <vt:i4>2</vt:i4>
      </vt:variant>
      <vt:variant>
        <vt:i4>0</vt:i4>
      </vt:variant>
      <vt:variant>
        <vt:i4>5</vt:i4>
      </vt:variant>
      <vt:variant>
        <vt:lpwstr/>
      </vt:variant>
      <vt:variant>
        <vt:lpwstr>_Toc272411561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example of a child safe environment policy</dc:title>
  <dc:subject/>
  <dc:creator>Rebecca Carrigan</dc:creator>
  <cp:keywords/>
  <cp:lastModifiedBy>Windows User</cp:lastModifiedBy>
  <cp:revision>2</cp:revision>
  <cp:lastPrinted>2012-11-02T05:17:00Z</cp:lastPrinted>
  <dcterms:created xsi:type="dcterms:W3CDTF">2016-10-26T01:16:00Z</dcterms:created>
  <dcterms:modified xsi:type="dcterms:W3CDTF">2016-10-26T01:16:00Z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